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309FE" w14:textId="4D402A46" w:rsidR="00AE4DD2" w:rsidRDefault="00AE4DD2" w:rsidP="00AE4DD2">
      <w:r>
        <w:t>The Second Sunday of Easter, Year A, 20</w:t>
      </w:r>
      <w:r w:rsidR="00C12C8B">
        <w:t>23</w:t>
      </w:r>
    </w:p>
    <w:p w14:paraId="14F32A9F" w14:textId="60BF9273" w:rsidR="00AE4DD2" w:rsidRDefault="00AE4DD2" w:rsidP="00AE4DD2">
      <w:r>
        <w:t>St. Peter’s Church, Rosedale 04</w:t>
      </w:r>
      <w:r w:rsidR="00C12C8B">
        <w:t>16</w:t>
      </w:r>
      <w:r>
        <w:t>20</w:t>
      </w:r>
      <w:r w:rsidR="00C12C8B">
        <w:t>23</w:t>
      </w:r>
    </w:p>
    <w:p w14:paraId="797A0E9F" w14:textId="12393AA3" w:rsidR="00C534A2" w:rsidRDefault="00C534A2" w:rsidP="00C534A2">
      <w:r>
        <w:t>B</w:t>
      </w:r>
      <w:r>
        <w:t xml:space="preserve">elieving </w:t>
      </w:r>
      <w:proofErr w:type="gramStart"/>
      <w:r>
        <w:t>transforms</w:t>
      </w:r>
      <w:proofErr w:type="gramEnd"/>
      <w:r>
        <w:t xml:space="preserve"> us into Radical </w:t>
      </w:r>
      <w:r>
        <w:t>W</w:t>
      </w:r>
      <w:r>
        <w:t xml:space="preserve">itnesses. Can I get a witness?  </w:t>
      </w:r>
    </w:p>
    <w:p w14:paraId="31AF2234" w14:textId="77777777" w:rsidR="00AE4DD2" w:rsidRDefault="00AE4DD2" w:rsidP="00AE4DD2">
      <w:r>
        <w:t>Psalm 16, Acts 2:14a, 22-32, 1 Peter 1:3-9</w:t>
      </w:r>
    </w:p>
    <w:p w14:paraId="26C00301" w14:textId="77777777" w:rsidR="00AE4DD2" w:rsidRDefault="00AE4DD2" w:rsidP="00AE4DD2">
      <w:r>
        <w:t>John 20:19-31</w:t>
      </w:r>
    </w:p>
    <w:p w14:paraId="2F3FF63C" w14:textId="77777777" w:rsidR="00AE4DD2" w:rsidRPr="00FF5A65" w:rsidRDefault="00AE4DD2" w:rsidP="00AE4DD2">
      <w:pPr>
        <w:rPr>
          <w:sz w:val="22"/>
          <w:szCs w:val="22"/>
        </w:rPr>
      </w:pPr>
      <w:r w:rsidRPr="00FF5A65">
        <w:rPr>
          <w:sz w:val="22"/>
          <w:szCs w:val="22"/>
        </w:rPr>
        <w:t xml:space="preserve">When it was evening on that day, the first day of the week, and the doors of the house where the disciples had met were locked </w:t>
      </w:r>
      <w:proofErr w:type="gramStart"/>
      <w:r w:rsidRPr="00FF5A65">
        <w:rPr>
          <w:sz w:val="22"/>
          <w:szCs w:val="22"/>
        </w:rPr>
        <w:t>for</w:t>
      </w:r>
      <w:proofErr w:type="gramEnd"/>
      <w:r w:rsidRPr="00FF5A65">
        <w:rPr>
          <w:sz w:val="22"/>
          <w:szCs w:val="22"/>
        </w:rPr>
        <w:t xml:space="preserve"> fear of the Jews, Jesus came and stood among them and said, “Peace be with you.” </w:t>
      </w:r>
      <w:bookmarkStart w:id="0" w:name="23"/>
      <w:bookmarkEnd w:id="0"/>
      <w:r w:rsidRPr="00FF5A65">
        <w:rPr>
          <w:sz w:val="22"/>
          <w:szCs w:val="22"/>
        </w:rPr>
        <w:t>After he said this, he showed them his hands and his side. Then the disciples rejoiced when they saw the Lord. </w:t>
      </w:r>
      <w:bookmarkStart w:id="1" w:name="24"/>
      <w:bookmarkEnd w:id="1"/>
      <w:r w:rsidRPr="00FF5A65">
        <w:rPr>
          <w:sz w:val="22"/>
          <w:szCs w:val="22"/>
        </w:rPr>
        <w:t xml:space="preserve">Jesus said to them again, “Peace be with you. As the </w:t>
      </w:r>
      <w:proofErr w:type="gramStart"/>
      <w:r w:rsidRPr="00FF5A65">
        <w:rPr>
          <w:sz w:val="22"/>
          <w:szCs w:val="22"/>
        </w:rPr>
        <w:t>Father</w:t>
      </w:r>
      <w:proofErr w:type="gramEnd"/>
      <w:r w:rsidRPr="00FF5A65">
        <w:rPr>
          <w:sz w:val="22"/>
          <w:szCs w:val="22"/>
        </w:rPr>
        <w:t xml:space="preserve"> has sent me, so I send you.” </w:t>
      </w:r>
      <w:bookmarkStart w:id="2" w:name="25"/>
      <w:bookmarkEnd w:id="2"/>
      <w:r w:rsidRPr="00FF5A65">
        <w:rPr>
          <w:sz w:val="22"/>
          <w:szCs w:val="22"/>
        </w:rPr>
        <w:t>When he had said this, he breathed on them and said to them, “Receive the Holy Spirit. </w:t>
      </w:r>
      <w:bookmarkStart w:id="3" w:name="26"/>
      <w:bookmarkEnd w:id="3"/>
      <w:r w:rsidRPr="00FF5A65">
        <w:rPr>
          <w:sz w:val="22"/>
          <w:szCs w:val="22"/>
        </w:rPr>
        <w:t xml:space="preserve">If you forgive the sins of any, they </w:t>
      </w:r>
      <w:proofErr w:type="gramStart"/>
      <w:r w:rsidRPr="00FF5A65">
        <w:rPr>
          <w:sz w:val="22"/>
          <w:szCs w:val="22"/>
        </w:rPr>
        <w:t>are</w:t>
      </w:r>
      <w:proofErr w:type="gramEnd"/>
      <w:r w:rsidRPr="00FF5A65">
        <w:rPr>
          <w:sz w:val="22"/>
          <w:szCs w:val="22"/>
        </w:rPr>
        <w:t xml:space="preserve"> forgiven them; if you retain the sins of any, they are retained.” </w:t>
      </w:r>
      <w:bookmarkStart w:id="4" w:name="27"/>
      <w:bookmarkStart w:id="5" w:name="28"/>
      <w:bookmarkEnd w:id="4"/>
      <w:bookmarkEnd w:id="5"/>
      <w:r w:rsidRPr="00FF5A65">
        <w:rPr>
          <w:sz w:val="22"/>
          <w:szCs w:val="22"/>
        </w:rPr>
        <w:t>But Thomas (who was called the Twin), one of the twelve, was not with them when Jesus came. </w:t>
      </w:r>
      <w:bookmarkStart w:id="6" w:name="29"/>
      <w:proofErr w:type="gramStart"/>
      <w:r w:rsidRPr="00FF5A65">
        <w:rPr>
          <w:sz w:val="22"/>
          <w:szCs w:val="22"/>
        </w:rPr>
        <w:t>So</w:t>
      </w:r>
      <w:proofErr w:type="gramEnd"/>
      <w:r w:rsidRPr="00FF5A65">
        <w:rPr>
          <w:sz w:val="22"/>
          <w:szCs w:val="22"/>
        </w:rPr>
        <w:t xml:space="preserve"> the other disciples told him, “We have seen the Lord.” But he said to them, “Unless I see the mark of the nails in his </w:t>
      </w:r>
      <w:proofErr w:type="gramStart"/>
      <w:r w:rsidRPr="00FF5A65">
        <w:rPr>
          <w:sz w:val="22"/>
          <w:szCs w:val="22"/>
        </w:rPr>
        <w:t>hands, and</w:t>
      </w:r>
      <w:proofErr w:type="gramEnd"/>
      <w:r w:rsidRPr="00FF5A65">
        <w:rPr>
          <w:sz w:val="22"/>
          <w:szCs w:val="22"/>
        </w:rPr>
        <w:t xml:space="preserve"> put my finger in the mark of the nails and my hand in his side, I will not believe.” </w:t>
      </w:r>
      <w:bookmarkStart w:id="7" w:name="30"/>
      <w:bookmarkEnd w:id="6"/>
      <w:bookmarkEnd w:id="7"/>
      <w:r w:rsidRPr="00FF5A65">
        <w:rPr>
          <w:sz w:val="22"/>
          <w:szCs w:val="22"/>
        </w:rPr>
        <w:t xml:space="preserve">A week later his disciples were </w:t>
      </w:r>
      <w:proofErr w:type="gramStart"/>
      <w:r w:rsidRPr="00FF5A65">
        <w:rPr>
          <w:sz w:val="22"/>
          <w:szCs w:val="22"/>
        </w:rPr>
        <w:t>again in the house</w:t>
      </w:r>
      <w:proofErr w:type="gramEnd"/>
      <w:r w:rsidRPr="00FF5A65">
        <w:rPr>
          <w:sz w:val="22"/>
          <w:szCs w:val="22"/>
        </w:rPr>
        <w:t>, and Thomas was with them. Although the doors were shut, Jesus came and stood among them and said, “Peace be with you.” </w:t>
      </w:r>
      <w:bookmarkStart w:id="8" w:name="31"/>
      <w:bookmarkEnd w:id="8"/>
      <w:r w:rsidRPr="00FF5A65">
        <w:rPr>
          <w:sz w:val="22"/>
          <w:szCs w:val="22"/>
        </w:rPr>
        <w:t xml:space="preserve">Then he said to Thomas, “Put your finger here and see my hands. Reach out your hand and put it </w:t>
      </w:r>
      <w:proofErr w:type="gramStart"/>
      <w:r w:rsidRPr="00FF5A65">
        <w:rPr>
          <w:sz w:val="22"/>
          <w:szCs w:val="22"/>
        </w:rPr>
        <w:t>in</w:t>
      </w:r>
      <w:proofErr w:type="gramEnd"/>
      <w:r w:rsidRPr="00FF5A65">
        <w:rPr>
          <w:sz w:val="22"/>
          <w:szCs w:val="22"/>
        </w:rPr>
        <w:t xml:space="preserve"> my side. Do not doubt but believe.” </w:t>
      </w:r>
      <w:bookmarkStart w:id="9" w:name="32"/>
      <w:bookmarkEnd w:id="9"/>
      <w:r w:rsidRPr="00FF5A65">
        <w:rPr>
          <w:sz w:val="22"/>
          <w:szCs w:val="22"/>
        </w:rPr>
        <w:t>Thomas answered him, “My Lord and my God!” </w:t>
      </w:r>
      <w:bookmarkStart w:id="10" w:name="33"/>
      <w:bookmarkEnd w:id="10"/>
      <w:r w:rsidRPr="00FF5A65">
        <w:rPr>
          <w:sz w:val="22"/>
          <w:szCs w:val="22"/>
        </w:rPr>
        <w:t xml:space="preserve">Jesus said to him, “Have you believed because you have seen me? Blessed </w:t>
      </w:r>
      <w:proofErr w:type="gramStart"/>
      <w:r w:rsidRPr="00FF5A65">
        <w:rPr>
          <w:sz w:val="22"/>
          <w:szCs w:val="22"/>
        </w:rPr>
        <w:t>are</w:t>
      </w:r>
      <w:proofErr w:type="gramEnd"/>
      <w:r w:rsidRPr="00FF5A65">
        <w:rPr>
          <w:sz w:val="22"/>
          <w:szCs w:val="22"/>
        </w:rPr>
        <w:t xml:space="preserve"> those who have not seen and yet have come to believe.” </w:t>
      </w:r>
      <w:bookmarkStart w:id="11" w:name="34"/>
      <w:bookmarkStart w:id="12" w:name="35"/>
      <w:bookmarkEnd w:id="11"/>
      <w:bookmarkEnd w:id="12"/>
      <w:r w:rsidRPr="00FF5A65">
        <w:rPr>
          <w:sz w:val="22"/>
          <w:szCs w:val="22"/>
        </w:rPr>
        <w:t>Now Jesus did many other signs in the presence of his disciples, which are not written in this book. </w:t>
      </w:r>
      <w:bookmarkStart w:id="13" w:name="36"/>
      <w:bookmarkEnd w:id="13"/>
      <w:r w:rsidRPr="00FF5A65">
        <w:rPr>
          <w:sz w:val="22"/>
          <w:szCs w:val="22"/>
        </w:rPr>
        <w:t>But these are written so that you may come to believe that Jesus is the Messiah,</w:t>
      </w:r>
      <w:hyperlink r:id="rId7" w:history="1">
        <w:r w:rsidRPr="00FF5A65">
          <w:rPr>
            <w:rStyle w:val="Hyperlink"/>
            <w:sz w:val="22"/>
            <w:szCs w:val="22"/>
          </w:rPr>
          <w:t xml:space="preserve"> the Son of God, and that through believing you may have life in his name.</w:t>
        </w:r>
      </w:hyperlink>
    </w:p>
    <w:p w14:paraId="43D63077" w14:textId="77777777" w:rsidR="00AE4DD2" w:rsidRDefault="00AE4DD2" w:rsidP="00AE4DD2"/>
    <w:p w14:paraId="0B0E28D0" w14:textId="77777777" w:rsidR="00AE4DD2" w:rsidRPr="00FF5A65" w:rsidRDefault="00AE4DD2" w:rsidP="00AE4DD2">
      <w:pPr>
        <w:rPr>
          <w:sz w:val="28"/>
          <w:szCs w:val="28"/>
        </w:rPr>
      </w:pPr>
      <w:r w:rsidRPr="00FF5A65">
        <w:rPr>
          <w:sz w:val="28"/>
          <w:szCs w:val="28"/>
        </w:rPr>
        <w:t xml:space="preserve">Let us </w:t>
      </w:r>
      <w:proofErr w:type="gramStart"/>
      <w:r w:rsidRPr="00FF5A65">
        <w:rPr>
          <w:sz w:val="28"/>
          <w:szCs w:val="28"/>
        </w:rPr>
        <w:t>pray</w:t>
      </w:r>
      <w:proofErr w:type="gramEnd"/>
    </w:p>
    <w:p w14:paraId="39407666" w14:textId="02C3CC43" w:rsidR="00AE4DD2" w:rsidRDefault="00AE4DD2" w:rsidP="00AE4DD2">
      <w:r w:rsidRPr="00FF5A65">
        <w:rPr>
          <w:sz w:val="28"/>
          <w:szCs w:val="28"/>
        </w:rPr>
        <w:t xml:space="preserve">Blessed are you, O God of our Lord Jesus Christ, in whom we receive the legacy of a living hope, born again </w:t>
      </w:r>
      <w:r w:rsidR="0067738E">
        <w:rPr>
          <w:sz w:val="28"/>
          <w:szCs w:val="28"/>
        </w:rPr>
        <w:t>from his death and</w:t>
      </w:r>
      <w:r w:rsidRPr="00FF5A65">
        <w:rPr>
          <w:sz w:val="28"/>
          <w:szCs w:val="28"/>
        </w:rPr>
        <w:t xml:space="preserve"> resurrection. May we who have received forgiveness of sins through the Holy Spirit live to set others free until we enter the </w:t>
      </w:r>
      <w:r w:rsidR="0067738E">
        <w:rPr>
          <w:sz w:val="28"/>
          <w:szCs w:val="28"/>
        </w:rPr>
        <w:t>imperishable and unfading inheritance</w:t>
      </w:r>
      <w:r w:rsidRPr="00FF5A65">
        <w:rPr>
          <w:sz w:val="28"/>
          <w:szCs w:val="28"/>
        </w:rPr>
        <w:t>, where Christ lives and reigns with you and the same Spirit. Amen</w:t>
      </w:r>
      <w:r>
        <w:t xml:space="preserve">. </w:t>
      </w:r>
    </w:p>
    <w:p w14:paraId="790B01CA" w14:textId="77777777" w:rsidR="00AE4DD2" w:rsidRDefault="00AE4DD2" w:rsidP="00AE4DD2"/>
    <w:p w14:paraId="69AA166C" w14:textId="244C0992" w:rsidR="0067738E" w:rsidRDefault="00010EDB" w:rsidP="004C343D">
      <w:pPr>
        <w:widowControl w:val="0"/>
        <w:autoSpaceDE w:val="0"/>
        <w:autoSpaceDN w:val="0"/>
        <w:adjustRightInd w:val="0"/>
        <w:spacing w:line="360" w:lineRule="auto"/>
        <w:ind w:firstLine="720"/>
        <w:jc w:val="both"/>
        <w:rPr>
          <w:rFonts w:eastAsia="MS Mincho"/>
          <w:kern w:val="1"/>
          <w:sz w:val="28"/>
          <w:szCs w:val="28"/>
        </w:rPr>
      </w:pPr>
      <w:r w:rsidRPr="00010EDB">
        <w:rPr>
          <w:rFonts w:eastAsia="MS Mincho"/>
          <w:kern w:val="1"/>
          <w:sz w:val="28"/>
          <w:szCs w:val="28"/>
        </w:rPr>
        <w:t>A missionary family was visiting my aunt and uncle. When the missionary children were called in for dinner, their mother said, “Be sure to wash your hands. Get the germs off.”</w:t>
      </w:r>
      <w:r w:rsidR="004C343D" w:rsidRPr="004C343D">
        <w:rPr>
          <w:rFonts w:eastAsia="MS Mincho"/>
          <w:kern w:val="1"/>
          <w:sz w:val="28"/>
          <w:szCs w:val="28"/>
        </w:rPr>
        <w:t xml:space="preserve"> </w:t>
      </w:r>
      <w:r w:rsidRPr="00010EDB">
        <w:rPr>
          <w:rFonts w:eastAsia="MS Mincho"/>
          <w:kern w:val="1"/>
          <w:sz w:val="28"/>
          <w:szCs w:val="28"/>
        </w:rPr>
        <w:t>The little boy scowled and said, “Germs and Jesus. Germs and Jesus. That’s all I hear, and I’ve never seen either of them.”</w:t>
      </w:r>
      <w:r w:rsidRPr="004C343D">
        <w:rPr>
          <w:rStyle w:val="FootnoteReference"/>
          <w:rFonts w:eastAsia="MS Mincho"/>
          <w:kern w:val="1"/>
          <w:sz w:val="28"/>
          <w:szCs w:val="28"/>
        </w:rPr>
        <w:footnoteReference w:id="1"/>
      </w:r>
      <w:r w:rsidRPr="004C343D">
        <w:rPr>
          <w:rFonts w:eastAsia="MS Mincho"/>
          <w:kern w:val="1"/>
          <w:sz w:val="28"/>
          <w:szCs w:val="28"/>
        </w:rPr>
        <w:t xml:space="preserve"> Like this child, we may </w:t>
      </w:r>
      <w:r w:rsidR="0067738E">
        <w:rPr>
          <w:rFonts w:eastAsia="MS Mincho"/>
          <w:kern w:val="1"/>
          <w:sz w:val="28"/>
          <w:szCs w:val="28"/>
        </w:rPr>
        <w:t>conclude</w:t>
      </w:r>
      <w:r w:rsidRPr="004C343D">
        <w:rPr>
          <w:rFonts w:eastAsia="MS Mincho"/>
          <w:kern w:val="1"/>
          <w:sz w:val="28"/>
          <w:szCs w:val="28"/>
        </w:rPr>
        <w:t xml:space="preserve"> that we talk about germs and Jesus, we may have never seen either with the naked eye, but we know and believe </w:t>
      </w:r>
      <w:r w:rsidRPr="004C343D">
        <w:rPr>
          <w:rFonts w:eastAsia="MS Mincho"/>
          <w:kern w:val="1"/>
          <w:sz w:val="28"/>
          <w:szCs w:val="28"/>
        </w:rPr>
        <w:lastRenderedPageBreak/>
        <w:t xml:space="preserve">that both exist. </w:t>
      </w:r>
      <w:r w:rsidR="0034696E" w:rsidRPr="004C343D">
        <w:rPr>
          <w:rFonts w:eastAsia="MS Mincho"/>
          <w:kern w:val="1"/>
          <w:sz w:val="28"/>
          <w:szCs w:val="28"/>
        </w:rPr>
        <w:t>If we go outside and work in the garden</w:t>
      </w:r>
      <w:r w:rsidR="0067738E">
        <w:rPr>
          <w:rFonts w:eastAsia="MS Mincho"/>
          <w:kern w:val="1"/>
          <w:sz w:val="28"/>
          <w:szCs w:val="28"/>
        </w:rPr>
        <w:t>, sweep</w:t>
      </w:r>
      <w:r w:rsidR="0034696E" w:rsidRPr="004C343D">
        <w:rPr>
          <w:rFonts w:eastAsia="MS Mincho"/>
          <w:kern w:val="1"/>
          <w:sz w:val="28"/>
          <w:szCs w:val="28"/>
        </w:rPr>
        <w:t xml:space="preserve"> the yard, or even work at home, our hands get dirty; we wash them with soap and water and see the discolored </w:t>
      </w:r>
      <w:r w:rsidR="0067738E">
        <w:rPr>
          <w:rFonts w:eastAsia="MS Mincho"/>
          <w:kern w:val="1"/>
          <w:sz w:val="28"/>
          <w:szCs w:val="28"/>
        </w:rPr>
        <w:t xml:space="preserve">soapy </w:t>
      </w:r>
      <w:r w:rsidR="0034696E" w:rsidRPr="004C343D">
        <w:rPr>
          <w:rFonts w:eastAsia="MS Mincho"/>
          <w:kern w:val="1"/>
          <w:sz w:val="28"/>
          <w:szCs w:val="28"/>
        </w:rPr>
        <w:t xml:space="preserve">water. </w:t>
      </w:r>
    </w:p>
    <w:p w14:paraId="5BB03EEA" w14:textId="4BB3948B" w:rsidR="00C534A2" w:rsidRPr="004C343D" w:rsidRDefault="0034696E" w:rsidP="004C343D">
      <w:pPr>
        <w:widowControl w:val="0"/>
        <w:autoSpaceDE w:val="0"/>
        <w:autoSpaceDN w:val="0"/>
        <w:adjustRightInd w:val="0"/>
        <w:spacing w:line="360" w:lineRule="auto"/>
        <w:ind w:firstLine="720"/>
        <w:jc w:val="both"/>
        <w:rPr>
          <w:sz w:val="28"/>
          <w:szCs w:val="28"/>
        </w:rPr>
      </w:pPr>
      <w:r w:rsidRPr="004C343D">
        <w:rPr>
          <w:rFonts w:eastAsia="MS Mincho"/>
          <w:kern w:val="1"/>
          <w:sz w:val="28"/>
          <w:szCs w:val="28"/>
        </w:rPr>
        <w:t xml:space="preserve"> </w:t>
      </w:r>
      <w:r w:rsidR="0067738E" w:rsidRPr="004C343D">
        <w:rPr>
          <w:rFonts w:eastAsia="MS Mincho"/>
          <w:kern w:val="1"/>
          <w:sz w:val="28"/>
          <w:szCs w:val="28"/>
        </w:rPr>
        <w:t>Regarding</w:t>
      </w:r>
      <w:r w:rsidR="0067738E" w:rsidRPr="004C343D">
        <w:rPr>
          <w:rFonts w:eastAsia="MS Mincho"/>
          <w:kern w:val="1"/>
          <w:sz w:val="28"/>
          <w:szCs w:val="28"/>
        </w:rPr>
        <w:t xml:space="preserve"> </w:t>
      </w:r>
      <w:r w:rsidRPr="004C343D">
        <w:rPr>
          <w:rFonts w:eastAsia="MS Mincho"/>
          <w:kern w:val="1"/>
          <w:sz w:val="28"/>
          <w:szCs w:val="28"/>
        </w:rPr>
        <w:t>Jesus, we see each other</w:t>
      </w:r>
      <w:r w:rsidR="00C534A2" w:rsidRPr="004C343D">
        <w:rPr>
          <w:rFonts w:eastAsia="MS Mincho"/>
          <w:kern w:val="1"/>
          <w:sz w:val="28"/>
          <w:szCs w:val="28"/>
        </w:rPr>
        <w:t xml:space="preserve"> </w:t>
      </w:r>
      <w:r w:rsidR="0067738E">
        <w:rPr>
          <w:rFonts w:eastAsia="MS Mincho"/>
          <w:kern w:val="1"/>
          <w:sz w:val="28"/>
          <w:szCs w:val="28"/>
        </w:rPr>
        <w:t xml:space="preserve">as </w:t>
      </w:r>
      <w:r w:rsidR="00C534A2" w:rsidRPr="004C343D">
        <w:rPr>
          <w:rFonts w:eastAsia="MS Mincho"/>
          <w:kern w:val="1"/>
          <w:sz w:val="28"/>
          <w:szCs w:val="28"/>
        </w:rPr>
        <w:t>made in the image of God</w:t>
      </w:r>
      <w:r w:rsidR="0067738E">
        <w:rPr>
          <w:rFonts w:eastAsia="MS Mincho"/>
          <w:kern w:val="1"/>
          <w:sz w:val="28"/>
          <w:szCs w:val="28"/>
        </w:rPr>
        <w:t>,</w:t>
      </w:r>
      <w:r w:rsidR="00C534A2" w:rsidRPr="004C343D">
        <w:rPr>
          <w:rFonts w:eastAsia="MS Mincho"/>
          <w:kern w:val="1"/>
          <w:sz w:val="28"/>
          <w:szCs w:val="28"/>
        </w:rPr>
        <w:t xml:space="preserve"> with Christ imprinted on our faces. W</w:t>
      </w:r>
      <w:r w:rsidRPr="004C343D">
        <w:rPr>
          <w:rFonts w:eastAsia="MS Mincho"/>
          <w:kern w:val="1"/>
          <w:sz w:val="28"/>
          <w:szCs w:val="28"/>
        </w:rPr>
        <w:t xml:space="preserve">e believe </w:t>
      </w:r>
      <w:r w:rsidR="0067738E" w:rsidRPr="0067738E">
        <w:rPr>
          <w:rFonts w:eastAsia="MS Mincho"/>
          <w:kern w:val="1"/>
          <w:sz w:val="28"/>
          <w:szCs w:val="28"/>
        </w:rPr>
        <w:t xml:space="preserve">we </w:t>
      </w:r>
      <w:r w:rsidR="0067738E">
        <w:rPr>
          <w:rFonts w:eastAsia="MS Mincho"/>
          <w:kern w:val="1"/>
          <w:sz w:val="28"/>
          <w:szCs w:val="28"/>
        </w:rPr>
        <w:t xml:space="preserve">wouldn’t </w:t>
      </w:r>
      <w:r w:rsidR="0067738E" w:rsidRPr="0067738E">
        <w:rPr>
          <w:rFonts w:eastAsia="MS Mincho"/>
          <w:kern w:val="1"/>
          <w:sz w:val="28"/>
          <w:szCs w:val="28"/>
        </w:rPr>
        <w:t xml:space="preserve">have been brought through </w:t>
      </w:r>
      <w:r w:rsidR="00A85B2F" w:rsidRPr="0067738E">
        <w:rPr>
          <w:rFonts w:eastAsia="MS Mincho"/>
          <w:kern w:val="1"/>
          <w:sz w:val="28"/>
          <w:szCs w:val="28"/>
        </w:rPr>
        <w:t xml:space="preserve">many things </w:t>
      </w:r>
      <w:r w:rsidR="00A85B2F">
        <w:rPr>
          <w:rFonts w:eastAsia="MS Mincho"/>
          <w:kern w:val="1"/>
          <w:sz w:val="28"/>
          <w:szCs w:val="28"/>
        </w:rPr>
        <w:t>without</w:t>
      </w:r>
      <w:r w:rsidRPr="004C343D">
        <w:rPr>
          <w:rFonts w:eastAsia="MS Mincho"/>
          <w:kern w:val="1"/>
          <w:sz w:val="28"/>
          <w:szCs w:val="28"/>
        </w:rPr>
        <w:t xml:space="preserve"> Jesus. I can recall when William had his index figure distended, we first went to Mercy</w:t>
      </w:r>
      <w:r w:rsidR="00A85B2F">
        <w:rPr>
          <w:rFonts w:eastAsia="MS Mincho"/>
          <w:kern w:val="1"/>
          <w:sz w:val="28"/>
          <w:szCs w:val="28"/>
        </w:rPr>
        <w:t xml:space="preserve"> Hospital</w:t>
      </w:r>
      <w:r w:rsidRPr="004C343D">
        <w:rPr>
          <w:rFonts w:eastAsia="MS Mincho"/>
          <w:kern w:val="1"/>
          <w:sz w:val="28"/>
          <w:szCs w:val="28"/>
        </w:rPr>
        <w:t xml:space="preserve"> but ended up being transferred to Winthrop to see a Pediatric </w:t>
      </w:r>
      <w:r w:rsidR="00E17172" w:rsidRPr="004C343D">
        <w:rPr>
          <w:rFonts w:eastAsia="MS Mincho"/>
          <w:kern w:val="1"/>
          <w:sz w:val="28"/>
          <w:szCs w:val="28"/>
        </w:rPr>
        <w:t>orthopedic hand surgeon</w:t>
      </w:r>
      <w:r w:rsidR="00C534A2" w:rsidRPr="004C343D">
        <w:rPr>
          <w:rFonts w:eastAsia="MS Mincho"/>
          <w:kern w:val="1"/>
          <w:sz w:val="28"/>
          <w:szCs w:val="28"/>
        </w:rPr>
        <w:t>. She</w:t>
      </w:r>
      <w:r w:rsidR="00E17172" w:rsidRPr="004C343D">
        <w:rPr>
          <w:rFonts w:eastAsia="MS Mincho"/>
          <w:kern w:val="1"/>
          <w:sz w:val="28"/>
          <w:szCs w:val="28"/>
        </w:rPr>
        <w:t xml:space="preserve"> came and began working </w:t>
      </w:r>
      <w:r w:rsidR="00A85B2F">
        <w:rPr>
          <w:rFonts w:eastAsia="MS Mincho"/>
          <w:kern w:val="1"/>
          <w:sz w:val="28"/>
          <w:szCs w:val="28"/>
        </w:rPr>
        <w:t>on reattaching</w:t>
      </w:r>
      <w:r w:rsidR="00E17172" w:rsidRPr="004C343D">
        <w:rPr>
          <w:rFonts w:eastAsia="MS Mincho"/>
          <w:kern w:val="1"/>
          <w:sz w:val="28"/>
          <w:szCs w:val="28"/>
        </w:rPr>
        <w:t xml:space="preserve"> his fi</w:t>
      </w:r>
      <w:r w:rsidR="00C534A2" w:rsidRPr="004C343D">
        <w:rPr>
          <w:rFonts w:eastAsia="MS Mincho"/>
          <w:kern w:val="1"/>
          <w:sz w:val="28"/>
          <w:szCs w:val="28"/>
        </w:rPr>
        <w:t>n</w:t>
      </w:r>
      <w:r w:rsidR="00E17172" w:rsidRPr="004C343D">
        <w:rPr>
          <w:rFonts w:eastAsia="MS Mincho"/>
          <w:kern w:val="1"/>
          <w:sz w:val="28"/>
          <w:szCs w:val="28"/>
        </w:rPr>
        <w:t>g</w:t>
      </w:r>
      <w:r w:rsidR="00C534A2" w:rsidRPr="004C343D">
        <w:rPr>
          <w:rFonts w:eastAsia="MS Mincho"/>
          <w:kern w:val="1"/>
          <w:sz w:val="28"/>
          <w:szCs w:val="28"/>
        </w:rPr>
        <w:t>e</w:t>
      </w:r>
      <w:r w:rsidR="00E17172" w:rsidRPr="004C343D">
        <w:rPr>
          <w:rFonts w:eastAsia="MS Mincho"/>
          <w:kern w:val="1"/>
          <w:sz w:val="28"/>
          <w:szCs w:val="28"/>
        </w:rPr>
        <w:t>r</w:t>
      </w:r>
      <w:r w:rsidR="00C534A2" w:rsidRPr="004C343D">
        <w:rPr>
          <w:rFonts w:eastAsia="MS Mincho"/>
          <w:kern w:val="1"/>
          <w:sz w:val="28"/>
          <w:szCs w:val="28"/>
        </w:rPr>
        <w:t>. The</w:t>
      </w:r>
      <w:r w:rsidR="00E17172" w:rsidRPr="004C343D">
        <w:rPr>
          <w:rFonts w:eastAsia="MS Mincho"/>
          <w:kern w:val="1"/>
          <w:sz w:val="28"/>
          <w:szCs w:val="28"/>
        </w:rPr>
        <w:t xml:space="preserve"> first two times</w:t>
      </w:r>
      <w:r w:rsidR="00C534A2" w:rsidRPr="004C343D">
        <w:rPr>
          <w:rFonts w:eastAsia="MS Mincho"/>
          <w:kern w:val="1"/>
          <w:sz w:val="28"/>
          <w:szCs w:val="28"/>
        </w:rPr>
        <w:t>,</w:t>
      </w:r>
      <w:r w:rsidR="00E17172" w:rsidRPr="004C343D">
        <w:rPr>
          <w:rFonts w:eastAsia="MS Mincho"/>
          <w:kern w:val="1"/>
          <w:sz w:val="28"/>
          <w:szCs w:val="28"/>
        </w:rPr>
        <w:t xml:space="preserve"> nothing, like many of you</w:t>
      </w:r>
      <w:r w:rsidR="00C534A2" w:rsidRPr="004C343D">
        <w:rPr>
          <w:rFonts w:eastAsia="MS Mincho"/>
          <w:kern w:val="1"/>
          <w:sz w:val="28"/>
          <w:szCs w:val="28"/>
        </w:rPr>
        <w:t>,</w:t>
      </w:r>
      <w:r w:rsidR="00E17172" w:rsidRPr="004C343D">
        <w:rPr>
          <w:rFonts w:eastAsia="MS Mincho"/>
          <w:kern w:val="1"/>
          <w:sz w:val="28"/>
          <w:szCs w:val="28"/>
        </w:rPr>
        <w:t xml:space="preserve"> I resorted to what is first nature, calling our Jesus for a </w:t>
      </w:r>
      <w:r w:rsidR="00C534A2" w:rsidRPr="004C343D">
        <w:rPr>
          <w:rFonts w:eastAsia="MS Mincho"/>
          <w:kern w:val="1"/>
          <w:sz w:val="28"/>
          <w:szCs w:val="28"/>
        </w:rPr>
        <w:t>breakthrough; guess</w:t>
      </w:r>
      <w:r w:rsidR="00E17172" w:rsidRPr="004C343D">
        <w:rPr>
          <w:rFonts w:eastAsia="MS Mincho"/>
          <w:kern w:val="1"/>
          <w:sz w:val="28"/>
          <w:szCs w:val="28"/>
        </w:rPr>
        <w:t xml:space="preserve"> what</w:t>
      </w:r>
      <w:r w:rsidR="00C534A2" w:rsidRPr="004C343D">
        <w:rPr>
          <w:rFonts w:eastAsia="MS Mincho"/>
          <w:kern w:val="1"/>
          <w:sz w:val="28"/>
          <w:szCs w:val="28"/>
        </w:rPr>
        <w:t xml:space="preserve">? The </w:t>
      </w:r>
      <w:r w:rsidR="00E17172" w:rsidRPr="004C343D">
        <w:rPr>
          <w:rFonts w:eastAsia="MS Mincho"/>
          <w:kern w:val="1"/>
          <w:sz w:val="28"/>
          <w:szCs w:val="28"/>
        </w:rPr>
        <w:t xml:space="preserve">finger went back into place quickly and </w:t>
      </w:r>
      <w:r w:rsidR="00C534A2" w:rsidRPr="004C343D">
        <w:rPr>
          <w:rFonts w:eastAsia="MS Mincho"/>
          <w:kern w:val="1"/>
          <w:sz w:val="28"/>
          <w:szCs w:val="28"/>
        </w:rPr>
        <w:t>painlessly</w:t>
      </w:r>
      <w:r w:rsidR="00E17172" w:rsidRPr="004C343D">
        <w:rPr>
          <w:rFonts w:eastAsia="MS Mincho"/>
          <w:kern w:val="1"/>
          <w:sz w:val="28"/>
          <w:szCs w:val="28"/>
        </w:rPr>
        <w:t xml:space="preserve"> compared to the other attempts. If there was any doubt or unbelief, it had to be shattered. Even the doctors were surprised. Friends, we serve and follow a Savior who conquered death and the grave, so what is a distended finger? Last Sunday, we heard the resurrection story</w:t>
      </w:r>
      <w:r w:rsidR="00C534A2" w:rsidRPr="004C343D">
        <w:rPr>
          <w:rFonts w:eastAsia="MS Mincho"/>
          <w:kern w:val="1"/>
          <w:sz w:val="28"/>
          <w:szCs w:val="28"/>
        </w:rPr>
        <w:t>. Do</w:t>
      </w:r>
      <w:r w:rsidR="00E17172" w:rsidRPr="004C343D">
        <w:rPr>
          <w:rFonts w:eastAsia="MS Mincho"/>
          <w:kern w:val="1"/>
          <w:sz w:val="28"/>
          <w:szCs w:val="28"/>
        </w:rPr>
        <w:t xml:space="preserve"> we need it to be retold? Are we still doubting and wanting proof, or are we convinced, convicted, and converted?</w:t>
      </w:r>
      <w:r w:rsidR="00C534A2" w:rsidRPr="004C343D">
        <w:rPr>
          <w:sz w:val="28"/>
          <w:szCs w:val="28"/>
        </w:rPr>
        <w:t xml:space="preserve"> </w:t>
      </w:r>
      <w:r w:rsidR="00C534A2" w:rsidRPr="00F54FD6">
        <w:rPr>
          <w:b/>
          <w:bCs/>
          <w:sz w:val="28"/>
          <w:szCs w:val="28"/>
        </w:rPr>
        <w:t>Friends, b</w:t>
      </w:r>
      <w:r w:rsidR="00C534A2" w:rsidRPr="00F54FD6">
        <w:rPr>
          <w:b/>
          <w:bCs/>
          <w:sz w:val="28"/>
          <w:szCs w:val="28"/>
        </w:rPr>
        <w:t>eliev</w:t>
      </w:r>
      <w:r w:rsidR="00C534A2" w:rsidRPr="00F54FD6">
        <w:rPr>
          <w:b/>
          <w:bCs/>
          <w:sz w:val="28"/>
          <w:szCs w:val="28"/>
        </w:rPr>
        <w:t>ing transforms us into</w:t>
      </w:r>
      <w:r w:rsidR="00C534A2" w:rsidRPr="00F54FD6">
        <w:rPr>
          <w:b/>
          <w:bCs/>
          <w:sz w:val="28"/>
          <w:szCs w:val="28"/>
        </w:rPr>
        <w:t xml:space="preserve"> Radical witness</w:t>
      </w:r>
      <w:r w:rsidR="00C534A2" w:rsidRPr="00F54FD6">
        <w:rPr>
          <w:b/>
          <w:bCs/>
          <w:sz w:val="28"/>
          <w:szCs w:val="28"/>
        </w:rPr>
        <w:t>es. Can I get a witness?</w:t>
      </w:r>
      <w:r w:rsidR="00C534A2" w:rsidRPr="004C343D">
        <w:rPr>
          <w:sz w:val="28"/>
          <w:szCs w:val="28"/>
        </w:rPr>
        <w:t xml:space="preserve"> </w:t>
      </w:r>
      <w:r w:rsidR="00C534A2" w:rsidRPr="004C343D">
        <w:rPr>
          <w:sz w:val="28"/>
          <w:szCs w:val="28"/>
        </w:rPr>
        <w:t xml:space="preserve"> </w:t>
      </w:r>
    </w:p>
    <w:p w14:paraId="16C626F4" w14:textId="77777777" w:rsidR="00A85B2F" w:rsidRDefault="004C343D" w:rsidP="0087143E">
      <w:pPr>
        <w:widowControl w:val="0"/>
        <w:autoSpaceDE w:val="0"/>
        <w:autoSpaceDN w:val="0"/>
        <w:adjustRightInd w:val="0"/>
        <w:spacing w:line="360" w:lineRule="auto"/>
        <w:ind w:firstLine="720"/>
        <w:jc w:val="both"/>
        <w:rPr>
          <w:sz w:val="28"/>
          <w:szCs w:val="28"/>
        </w:rPr>
      </w:pPr>
      <w:r w:rsidRPr="00F54FD6">
        <w:rPr>
          <w:rFonts w:eastAsia="MS Mincho"/>
          <w:kern w:val="1"/>
          <w:sz w:val="28"/>
          <w:szCs w:val="28"/>
        </w:rPr>
        <w:t xml:space="preserve">This morning, the biblical narratives invite us to live into a reality of belief and trust even with our doubts and uncertainty.  </w:t>
      </w:r>
      <w:r w:rsidR="00AE4DD2" w:rsidRPr="00F54FD6">
        <w:rPr>
          <w:sz w:val="28"/>
          <w:szCs w:val="28"/>
        </w:rPr>
        <w:t>The disciples were caught in such a situation because they were hopeless and despairing. They never felt worthy enough to catch a glimpse of Jesus. Moreover, what helped to solidify their unbelief was that Mary Magdalene, a woman playing second fiddle to the disciples</w:t>
      </w:r>
      <w:r w:rsidR="00C534A2" w:rsidRPr="00F54FD6">
        <w:rPr>
          <w:sz w:val="28"/>
          <w:szCs w:val="28"/>
        </w:rPr>
        <w:t>,</w:t>
      </w:r>
      <w:r w:rsidR="00AE4DD2" w:rsidRPr="00F54FD6">
        <w:rPr>
          <w:sz w:val="28"/>
          <w:szCs w:val="28"/>
        </w:rPr>
        <w:t xml:space="preserve"> came and told them of the empty tomb. They </w:t>
      </w:r>
      <w:r w:rsidR="00A85B2F" w:rsidRPr="00A85B2F">
        <w:rPr>
          <w:sz w:val="28"/>
          <w:szCs w:val="28"/>
        </w:rPr>
        <w:t>only believed her sighting of the Risen Christ once</w:t>
      </w:r>
      <w:r w:rsidR="00AE4DD2" w:rsidRPr="00F54FD6">
        <w:rPr>
          <w:sz w:val="28"/>
          <w:szCs w:val="28"/>
        </w:rPr>
        <w:t xml:space="preserve"> He appeared to them that first </w:t>
      </w:r>
      <w:r w:rsidR="00C534A2" w:rsidRPr="00F54FD6">
        <w:rPr>
          <w:sz w:val="28"/>
          <w:szCs w:val="28"/>
        </w:rPr>
        <w:t>Resurrection Day</w:t>
      </w:r>
      <w:r w:rsidR="00AE4DD2" w:rsidRPr="00F54FD6">
        <w:rPr>
          <w:sz w:val="28"/>
          <w:szCs w:val="28"/>
        </w:rPr>
        <w:t xml:space="preserve"> evening</w:t>
      </w:r>
      <w:r w:rsidR="00C534A2" w:rsidRPr="00F54FD6">
        <w:rPr>
          <w:sz w:val="28"/>
          <w:szCs w:val="28"/>
        </w:rPr>
        <w:t>. Jesus first appeared to the disciples, revealing himself,</w:t>
      </w:r>
      <w:r w:rsidRPr="00F54FD6">
        <w:rPr>
          <w:sz w:val="28"/>
          <w:szCs w:val="28"/>
        </w:rPr>
        <w:t xml:space="preserve"> allaying their fears, and satisfying their amazement</w:t>
      </w:r>
      <w:r w:rsidR="00C534A2" w:rsidRPr="00F54FD6">
        <w:rPr>
          <w:sz w:val="28"/>
          <w:szCs w:val="28"/>
        </w:rPr>
        <w:t xml:space="preserve"> leading to them being convinced about the validity of Mary’s words.</w:t>
      </w:r>
      <w:r w:rsidR="00F54FD6">
        <w:rPr>
          <w:sz w:val="28"/>
          <w:szCs w:val="28"/>
        </w:rPr>
        <w:t xml:space="preserve"> Jesus’ greeting of Peace is further assurance of familiarity and connectedness. </w:t>
      </w:r>
      <w:r w:rsidRPr="00F54FD6">
        <w:rPr>
          <w:sz w:val="28"/>
          <w:szCs w:val="28"/>
        </w:rPr>
        <w:t xml:space="preserve"> </w:t>
      </w:r>
    </w:p>
    <w:p w14:paraId="5A27AE5F" w14:textId="6F30E49A" w:rsidR="00F54FD6" w:rsidRPr="0087143E" w:rsidRDefault="004C343D" w:rsidP="0087143E">
      <w:pPr>
        <w:widowControl w:val="0"/>
        <w:autoSpaceDE w:val="0"/>
        <w:autoSpaceDN w:val="0"/>
        <w:adjustRightInd w:val="0"/>
        <w:spacing w:line="360" w:lineRule="auto"/>
        <w:ind w:firstLine="720"/>
        <w:jc w:val="both"/>
        <w:rPr>
          <w:sz w:val="28"/>
          <w:szCs w:val="28"/>
        </w:rPr>
      </w:pPr>
      <w:r w:rsidRPr="00F54FD6">
        <w:rPr>
          <w:sz w:val="28"/>
          <w:szCs w:val="28"/>
        </w:rPr>
        <w:t>Moreover, there is the implication that Jesus is not rest</w:t>
      </w:r>
      <w:r w:rsidR="005A7E13" w:rsidRPr="00F54FD6">
        <w:rPr>
          <w:sz w:val="28"/>
          <w:szCs w:val="28"/>
        </w:rPr>
        <w:t xml:space="preserve">ricted by flesh or impeded by locked doors. The resurrected body proves that death has been defeated and Jesus is alive, verifying his claim of rising in three days. </w:t>
      </w:r>
      <w:r w:rsidR="00C534A2" w:rsidRPr="00F54FD6">
        <w:rPr>
          <w:sz w:val="28"/>
          <w:szCs w:val="28"/>
        </w:rPr>
        <w:t xml:space="preserve"> </w:t>
      </w:r>
      <w:r w:rsidR="00AE4DD2" w:rsidRPr="00F54FD6">
        <w:rPr>
          <w:sz w:val="28"/>
          <w:szCs w:val="28"/>
        </w:rPr>
        <w:t xml:space="preserve"> </w:t>
      </w:r>
      <w:r w:rsidR="00A34F45">
        <w:rPr>
          <w:sz w:val="28"/>
          <w:szCs w:val="28"/>
        </w:rPr>
        <w:t>As one commentator highlights, “</w:t>
      </w:r>
      <w:r w:rsidR="00A34F45" w:rsidRPr="00C2247B">
        <w:rPr>
          <w:sz w:val="28"/>
          <w:szCs w:val="28"/>
        </w:rPr>
        <w:t>the repetition of the common greeting</w:t>
      </w:r>
      <w:r w:rsidR="00A34F45">
        <w:rPr>
          <w:sz w:val="28"/>
          <w:szCs w:val="28"/>
        </w:rPr>
        <w:t xml:space="preserve"> “</w:t>
      </w:r>
      <w:r w:rsidR="00A34F45" w:rsidRPr="00C2247B">
        <w:rPr>
          <w:sz w:val="28"/>
          <w:szCs w:val="28"/>
        </w:rPr>
        <w:t>peace</w:t>
      </w:r>
      <w:r w:rsidR="00A34F45">
        <w:rPr>
          <w:sz w:val="28"/>
          <w:szCs w:val="28"/>
        </w:rPr>
        <w:t xml:space="preserve">” </w:t>
      </w:r>
      <w:r w:rsidR="00A34F45" w:rsidRPr="00C2247B">
        <w:rPr>
          <w:sz w:val="28"/>
          <w:szCs w:val="28"/>
        </w:rPr>
        <w:t>reassure the disciples of his real presence not only did his appearance renew their devotion and their hopes but it also renewed their Commission as disciples</w:t>
      </w:r>
      <w:r w:rsidR="00A34F45">
        <w:rPr>
          <w:sz w:val="28"/>
          <w:szCs w:val="28"/>
        </w:rPr>
        <w:t>.”</w:t>
      </w:r>
      <w:r w:rsidR="00A34F45">
        <w:rPr>
          <w:rStyle w:val="FootnoteReference"/>
          <w:sz w:val="28"/>
          <w:szCs w:val="28"/>
        </w:rPr>
        <w:footnoteReference w:id="2"/>
      </w:r>
      <w:r w:rsidR="00A34F45">
        <w:rPr>
          <w:sz w:val="28"/>
          <w:szCs w:val="28"/>
        </w:rPr>
        <w:t xml:space="preserve"> </w:t>
      </w:r>
      <w:r w:rsidR="00AE4DD2" w:rsidRPr="00F54FD6">
        <w:rPr>
          <w:sz w:val="28"/>
          <w:szCs w:val="28"/>
        </w:rPr>
        <w:t>Thomas</w:t>
      </w:r>
      <w:r w:rsidR="00F54FD6">
        <w:rPr>
          <w:sz w:val="28"/>
          <w:szCs w:val="28"/>
        </w:rPr>
        <w:t>,</w:t>
      </w:r>
      <w:r w:rsidR="00AE4DD2" w:rsidRPr="00F54FD6">
        <w:rPr>
          <w:sz w:val="28"/>
          <w:szCs w:val="28"/>
        </w:rPr>
        <w:t xml:space="preserve"> who was not gathered with the other ten</w:t>
      </w:r>
      <w:r w:rsidR="00F54FD6">
        <w:rPr>
          <w:sz w:val="28"/>
          <w:szCs w:val="28"/>
        </w:rPr>
        <w:t>,</w:t>
      </w:r>
      <w:r w:rsidR="00AE4DD2" w:rsidRPr="00F54FD6">
        <w:rPr>
          <w:sz w:val="28"/>
          <w:szCs w:val="28"/>
        </w:rPr>
        <w:t xml:space="preserve"> was hopeless and despairing</w:t>
      </w:r>
      <w:r w:rsidR="00A85B2F">
        <w:rPr>
          <w:sz w:val="28"/>
          <w:szCs w:val="28"/>
        </w:rPr>
        <w:t xml:space="preserve">; death was the end for him </w:t>
      </w:r>
      <w:r w:rsidR="00AE4DD2" w:rsidRPr="00F54FD6">
        <w:rPr>
          <w:sz w:val="28"/>
          <w:szCs w:val="28"/>
        </w:rPr>
        <w:t>since it brought a dark veil to the whole world on that First Good Friday</w:t>
      </w:r>
      <w:r w:rsidR="00F54FD6">
        <w:rPr>
          <w:sz w:val="28"/>
          <w:szCs w:val="28"/>
        </w:rPr>
        <w:t>. His</w:t>
      </w:r>
      <w:r w:rsidR="00AE4DD2" w:rsidRPr="00F54FD6">
        <w:rPr>
          <w:sz w:val="28"/>
          <w:szCs w:val="28"/>
        </w:rPr>
        <w:t xml:space="preserve"> world became dark and dismal without any direction and purpose because the One he had hoped and trusted to lead them to a new dimension was crucified. ‘Thomas was afflicted with the ultimate, indescribable despair that sees no benefits in tomorrow.’</w:t>
      </w:r>
      <w:r w:rsidR="00AE4DD2" w:rsidRPr="00F54FD6">
        <w:rPr>
          <w:rStyle w:val="FootnoteReference"/>
          <w:sz w:val="28"/>
          <w:szCs w:val="28"/>
        </w:rPr>
        <w:footnoteReference w:id="3"/>
      </w:r>
      <w:r w:rsidR="00AE4DD2" w:rsidRPr="00F54FD6">
        <w:rPr>
          <w:sz w:val="28"/>
          <w:szCs w:val="28"/>
        </w:rPr>
        <w:t xml:space="preserve"> Even with the other disciples informing him of their encounter, Thomas stood alone and asserted, “Unless I see the mark of the nails in his </w:t>
      </w:r>
      <w:r w:rsidR="00F54FD6" w:rsidRPr="00F54FD6">
        <w:rPr>
          <w:sz w:val="28"/>
          <w:szCs w:val="28"/>
        </w:rPr>
        <w:t>hands and</w:t>
      </w:r>
      <w:r w:rsidR="00AE4DD2" w:rsidRPr="00F54FD6">
        <w:rPr>
          <w:sz w:val="28"/>
          <w:szCs w:val="28"/>
        </w:rPr>
        <w:t xml:space="preserve"> put my finger in the mark of the nails and my hand in his side, I will not believe.” Thomas resides in all of us because there is the human propensity </w:t>
      </w:r>
      <w:r w:rsidR="00A85B2F">
        <w:rPr>
          <w:sz w:val="28"/>
          <w:szCs w:val="28"/>
        </w:rPr>
        <w:t>always to see something</w:t>
      </w:r>
      <w:r w:rsidR="00AE4DD2" w:rsidRPr="00F54FD6">
        <w:rPr>
          <w:sz w:val="28"/>
          <w:szCs w:val="28"/>
        </w:rPr>
        <w:t xml:space="preserve"> </w:t>
      </w:r>
      <w:proofErr w:type="gramStart"/>
      <w:r w:rsidR="00A85B2F" w:rsidRPr="00F54FD6">
        <w:rPr>
          <w:sz w:val="28"/>
          <w:szCs w:val="28"/>
        </w:rPr>
        <w:t>before</w:t>
      </w:r>
      <w:proofErr w:type="gramEnd"/>
      <w:r w:rsidR="00AE4DD2" w:rsidRPr="00F54FD6">
        <w:rPr>
          <w:sz w:val="28"/>
          <w:szCs w:val="28"/>
        </w:rPr>
        <w:t xml:space="preserve"> we can believe it. We are never satisfied with </w:t>
      </w:r>
      <w:r w:rsidRPr="00F54FD6">
        <w:rPr>
          <w:sz w:val="28"/>
          <w:szCs w:val="28"/>
        </w:rPr>
        <w:t>another’s</w:t>
      </w:r>
      <w:r w:rsidR="00AE4DD2" w:rsidRPr="00F54FD6">
        <w:rPr>
          <w:sz w:val="28"/>
          <w:szCs w:val="28"/>
        </w:rPr>
        <w:t xml:space="preserve"> account or experience – since there may always be a</w:t>
      </w:r>
      <w:r w:rsidR="00F54FD6">
        <w:rPr>
          <w:sz w:val="28"/>
          <w:szCs w:val="28"/>
        </w:rPr>
        <w:t xml:space="preserve"> tinge</w:t>
      </w:r>
      <w:r w:rsidR="00AE4DD2" w:rsidRPr="00F54FD6">
        <w:rPr>
          <w:sz w:val="28"/>
          <w:szCs w:val="28"/>
        </w:rPr>
        <w:t xml:space="preserve"> of </w:t>
      </w:r>
      <w:r w:rsidR="00A85B2F">
        <w:rPr>
          <w:sz w:val="28"/>
          <w:szCs w:val="28"/>
        </w:rPr>
        <w:t>the story or experience embellishment</w:t>
      </w:r>
      <w:r w:rsidR="00AE4DD2" w:rsidRPr="00F54FD6">
        <w:rPr>
          <w:sz w:val="28"/>
          <w:szCs w:val="28"/>
        </w:rPr>
        <w:t xml:space="preserve">. </w:t>
      </w:r>
      <w:r w:rsidR="00F54FD6" w:rsidRPr="00F54FD6">
        <w:rPr>
          <w:sz w:val="28"/>
          <w:szCs w:val="28"/>
        </w:rPr>
        <w:t>Hence,</w:t>
      </w:r>
      <w:r w:rsidR="00AE4DD2" w:rsidRPr="00F54FD6">
        <w:rPr>
          <w:sz w:val="28"/>
          <w:szCs w:val="28"/>
        </w:rPr>
        <w:t xml:space="preserve"> we can identify with Thomas because he </w:t>
      </w:r>
      <w:r w:rsidR="00F54FD6">
        <w:rPr>
          <w:sz w:val="28"/>
          <w:szCs w:val="28"/>
        </w:rPr>
        <w:t>resides</w:t>
      </w:r>
      <w:r w:rsidR="00AE4DD2" w:rsidRPr="00F54FD6">
        <w:rPr>
          <w:sz w:val="28"/>
          <w:szCs w:val="28"/>
        </w:rPr>
        <w:t xml:space="preserve"> i</w:t>
      </w:r>
      <w:r w:rsidR="00F54FD6">
        <w:rPr>
          <w:sz w:val="28"/>
          <w:szCs w:val="28"/>
        </w:rPr>
        <w:t>n</w:t>
      </w:r>
      <w:r w:rsidR="00AE4DD2" w:rsidRPr="00F54FD6">
        <w:rPr>
          <w:sz w:val="28"/>
          <w:szCs w:val="28"/>
        </w:rPr>
        <w:t xml:space="preserve"> us. Seeing is believing</w:t>
      </w:r>
      <w:r w:rsidR="00F54FD6">
        <w:rPr>
          <w:sz w:val="28"/>
          <w:szCs w:val="28"/>
        </w:rPr>
        <w:t>!</w:t>
      </w:r>
      <w:r w:rsidR="00AE4DD2" w:rsidRPr="00F54FD6">
        <w:rPr>
          <w:sz w:val="28"/>
          <w:szCs w:val="28"/>
        </w:rPr>
        <w:t xml:space="preserve"> (During winter, we can go outside and see footprints</w:t>
      </w:r>
      <w:r w:rsidRPr="00F54FD6">
        <w:rPr>
          <w:sz w:val="28"/>
          <w:szCs w:val="28"/>
        </w:rPr>
        <w:t xml:space="preserve"> in the snow,</w:t>
      </w:r>
      <w:r w:rsidR="00AE4DD2" w:rsidRPr="00F54FD6">
        <w:rPr>
          <w:sz w:val="28"/>
          <w:szCs w:val="28"/>
        </w:rPr>
        <w:t xml:space="preserve"> we know that </w:t>
      </w:r>
      <w:r w:rsidRPr="00F54FD6">
        <w:rPr>
          <w:sz w:val="28"/>
          <w:szCs w:val="28"/>
        </w:rPr>
        <w:t>an</w:t>
      </w:r>
      <w:r w:rsidR="00AE4DD2" w:rsidRPr="00F54FD6">
        <w:rPr>
          <w:sz w:val="28"/>
          <w:szCs w:val="28"/>
        </w:rPr>
        <w:t xml:space="preserve"> animal left the tracks</w:t>
      </w:r>
      <w:r w:rsidRPr="00F54FD6">
        <w:rPr>
          <w:sz w:val="28"/>
          <w:szCs w:val="28"/>
        </w:rPr>
        <w:t>,</w:t>
      </w:r>
      <w:r w:rsidR="00AE4DD2" w:rsidRPr="00F54FD6">
        <w:rPr>
          <w:sz w:val="28"/>
          <w:szCs w:val="28"/>
        </w:rPr>
        <w:t xml:space="preserve"> but we cannot say – we can only believe but to give a concrete response of the type of animal we will be leery of speculations.) </w:t>
      </w:r>
      <w:r w:rsidR="00F54FD6" w:rsidRPr="00F54FD6">
        <w:rPr>
          <w:b/>
          <w:bCs/>
          <w:sz w:val="28"/>
          <w:szCs w:val="28"/>
        </w:rPr>
        <w:t xml:space="preserve">Friends, believing </w:t>
      </w:r>
      <w:r w:rsidR="00F54FD6" w:rsidRPr="0087143E">
        <w:rPr>
          <w:b/>
          <w:bCs/>
          <w:sz w:val="28"/>
          <w:szCs w:val="28"/>
        </w:rPr>
        <w:t>transforms us into Radical witnesses. Can I get a witness?</w:t>
      </w:r>
      <w:r w:rsidR="00F54FD6" w:rsidRPr="0087143E">
        <w:rPr>
          <w:sz w:val="28"/>
          <w:szCs w:val="28"/>
        </w:rPr>
        <w:t xml:space="preserve">  </w:t>
      </w:r>
    </w:p>
    <w:p w14:paraId="24020153" w14:textId="77777777" w:rsidR="00A85B2F" w:rsidRDefault="0087143E" w:rsidP="0087143E">
      <w:pPr>
        <w:widowControl w:val="0"/>
        <w:autoSpaceDE w:val="0"/>
        <w:autoSpaceDN w:val="0"/>
        <w:adjustRightInd w:val="0"/>
        <w:spacing w:line="360" w:lineRule="auto"/>
        <w:ind w:firstLine="720"/>
        <w:jc w:val="both"/>
        <w:rPr>
          <w:rFonts w:eastAsia="MS Mincho"/>
          <w:kern w:val="1"/>
          <w:sz w:val="28"/>
          <w:szCs w:val="28"/>
        </w:rPr>
      </w:pPr>
      <w:r w:rsidRPr="0087143E">
        <w:rPr>
          <w:sz w:val="28"/>
          <w:szCs w:val="28"/>
        </w:rPr>
        <w:t>T</w:t>
      </w:r>
      <w:r w:rsidRPr="0087143E">
        <w:rPr>
          <w:sz w:val="28"/>
          <w:szCs w:val="28"/>
        </w:rPr>
        <w:t xml:space="preserve">he disciples didn’t believe the women or even believe in Jesus’ words – they, too, needed to see </w:t>
      </w:r>
      <w:r w:rsidR="00A85B2F">
        <w:rPr>
          <w:sz w:val="28"/>
          <w:szCs w:val="28"/>
        </w:rPr>
        <w:t>to</w:t>
      </w:r>
      <w:r w:rsidRPr="0087143E">
        <w:rPr>
          <w:sz w:val="28"/>
          <w:szCs w:val="28"/>
        </w:rPr>
        <w:t xml:space="preserve"> believe. </w:t>
      </w:r>
      <w:r w:rsidR="00F17B82" w:rsidRPr="00010EDB">
        <w:rPr>
          <w:rFonts w:eastAsia="MS Mincho"/>
          <w:spacing w:val="4"/>
          <w:kern w:val="1"/>
          <w:sz w:val="28"/>
          <w:szCs w:val="28"/>
        </w:rPr>
        <w:t>Carl Sagan was fascinated that educated adults, with the wonders of science</w:t>
      </w:r>
      <w:r w:rsidR="00F17B82" w:rsidRPr="0087143E">
        <w:rPr>
          <w:rFonts w:eastAsia="MS Mincho"/>
          <w:spacing w:val="4"/>
          <w:kern w:val="1"/>
          <w:sz w:val="28"/>
          <w:szCs w:val="28"/>
        </w:rPr>
        <w:t>,</w:t>
      </w:r>
      <w:r w:rsidR="00F17B82" w:rsidRPr="00010EDB">
        <w:rPr>
          <w:rFonts w:eastAsia="MS Mincho"/>
          <w:spacing w:val="4"/>
          <w:kern w:val="1"/>
          <w:sz w:val="28"/>
          <w:szCs w:val="28"/>
        </w:rPr>
        <w:t xml:space="preserve"> manifest all around them, could cling to beliefs based on the unverifiable testimony of observers dead for two thousand years.</w:t>
      </w:r>
      <w:r>
        <w:rPr>
          <w:rFonts w:eastAsia="MS Mincho"/>
          <w:spacing w:val="4"/>
          <w:kern w:val="1"/>
          <w:sz w:val="28"/>
          <w:szCs w:val="28"/>
        </w:rPr>
        <w:t xml:space="preserve"> </w:t>
      </w:r>
      <w:r w:rsidR="00F17B82" w:rsidRPr="00010EDB">
        <w:rPr>
          <w:rFonts w:eastAsia="MS Mincho"/>
          <w:kern w:val="1"/>
          <w:sz w:val="28"/>
          <w:szCs w:val="28"/>
        </w:rPr>
        <w:t>“You’re so smart</w:t>
      </w:r>
      <w:r w:rsidR="00A85B2F">
        <w:rPr>
          <w:rFonts w:eastAsia="MS Mincho"/>
          <w:kern w:val="1"/>
          <w:sz w:val="28"/>
          <w:szCs w:val="28"/>
        </w:rPr>
        <w:t>. Why</w:t>
      </w:r>
      <w:r w:rsidR="00F17B82" w:rsidRPr="00010EDB">
        <w:rPr>
          <w:rFonts w:eastAsia="MS Mincho"/>
          <w:kern w:val="1"/>
          <w:sz w:val="28"/>
          <w:szCs w:val="28"/>
        </w:rPr>
        <w:t xml:space="preserve"> do you believe in God?” he asked cleric Joan Brown Campbell. She found this a surprising question from someone who had no trouble accepting the existence of black holes, which no one </w:t>
      </w:r>
      <w:r w:rsidR="00A85B2F">
        <w:rPr>
          <w:rFonts w:eastAsia="MS Mincho"/>
          <w:kern w:val="1"/>
          <w:sz w:val="28"/>
          <w:szCs w:val="28"/>
        </w:rPr>
        <w:t>had</w:t>
      </w:r>
      <w:r w:rsidR="00F17B82" w:rsidRPr="00010EDB">
        <w:rPr>
          <w:rFonts w:eastAsia="MS Mincho"/>
          <w:kern w:val="1"/>
          <w:sz w:val="28"/>
          <w:szCs w:val="28"/>
        </w:rPr>
        <w:t xml:space="preserve"> ever observed.</w:t>
      </w:r>
      <w:r>
        <w:rPr>
          <w:rFonts w:eastAsia="MS Mincho"/>
          <w:kern w:val="1"/>
          <w:sz w:val="28"/>
          <w:szCs w:val="28"/>
        </w:rPr>
        <w:t xml:space="preserve"> </w:t>
      </w:r>
      <w:r w:rsidR="00F17B82" w:rsidRPr="00010EDB">
        <w:rPr>
          <w:rFonts w:eastAsia="MS Mincho"/>
          <w:kern w:val="1"/>
          <w:sz w:val="28"/>
          <w:szCs w:val="28"/>
        </w:rPr>
        <w:t>“You’re so smart</w:t>
      </w:r>
      <w:r w:rsidR="00A85B2F">
        <w:rPr>
          <w:rFonts w:eastAsia="MS Mincho"/>
          <w:kern w:val="1"/>
          <w:sz w:val="28"/>
          <w:szCs w:val="28"/>
        </w:rPr>
        <w:t>; why</w:t>
      </w:r>
      <w:r w:rsidR="00F17B82" w:rsidRPr="00010EDB">
        <w:rPr>
          <w:rFonts w:eastAsia="MS Mincho"/>
          <w:kern w:val="1"/>
          <w:sz w:val="28"/>
          <w:szCs w:val="28"/>
        </w:rPr>
        <w:t xml:space="preserve"> don’t you believe in God?” she answered.</w:t>
      </w:r>
      <w:r>
        <w:rPr>
          <w:rFonts w:eastAsia="MS Mincho"/>
          <w:kern w:val="1"/>
          <w:sz w:val="28"/>
          <w:szCs w:val="28"/>
        </w:rPr>
        <w:t xml:space="preserve"> </w:t>
      </w:r>
      <w:r w:rsidR="00F17B82" w:rsidRPr="00010EDB">
        <w:rPr>
          <w:rFonts w:eastAsia="MS Mincho"/>
          <w:kern w:val="1"/>
          <w:sz w:val="28"/>
          <w:szCs w:val="28"/>
        </w:rPr>
        <w:t xml:space="preserve">Sagan never wavered in his agnosticism, even when he was dying. “There was no deathbed conversion,” his wife, Ann </w:t>
      </w:r>
      <w:proofErr w:type="spellStart"/>
      <w:r w:rsidR="00F17B82" w:rsidRPr="00010EDB">
        <w:rPr>
          <w:rFonts w:eastAsia="MS Mincho"/>
          <w:kern w:val="1"/>
          <w:sz w:val="28"/>
          <w:szCs w:val="28"/>
        </w:rPr>
        <w:t>Druyan</w:t>
      </w:r>
      <w:proofErr w:type="spellEnd"/>
      <w:r w:rsidR="00F17B82" w:rsidRPr="00010EDB">
        <w:rPr>
          <w:rFonts w:eastAsia="MS Mincho"/>
          <w:kern w:val="1"/>
          <w:sz w:val="28"/>
          <w:szCs w:val="28"/>
        </w:rPr>
        <w:t xml:space="preserve">, says. “No appeals to God, no hope for an afterlife, no pretending that he and I, who had been inseparable for twenty years, were not saying </w:t>
      </w:r>
      <w:r w:rsidR="00A85B2F">
        <w:rPr>
          <w:rFonts w:eastAsia="MS Mincho"/>
          <w:kern w:val="1"/>
          <w:sz w:val="28"/>
          <w:szCs w:val="28"/>
        </w:rPr>
        <w:t>goodbye</w:t>
      </w:r>
      <w:r w:rsidR="00F17B82" w:rsidRPr="00010EDB">
        <w:rPr>
          <w:rFonts w:eastAsia="MS Mincho"/>
          <w:kern w:val="1"/>
          <w:sz w:val="28"/>
          <w:szCs w:val="28"/>
        </w:rPr>
        <w:t xml:space="preserve"> forever.”</w:t>
      </w:r>
      <w:r w:rsidRPr="0087143E">
        <w:rPr>
          <w:rFonts w:eastAsia="MS Mincho"/>
          <w:kern w:val="1"/>
          <w:sz w:val="28"/>
          <w:szCs w:val="28"/>
        </w:rPr>
        <w:t xml:space="preserve"> </w:t>
      </w:r>
      <w:r w:rsidR="00F17B82" w:rsidRPr="00010EDB">
        <w:rPr>
          <w:rFonts w:eastAsia="MS Mincho"/>
          <w:kern w:val="1"/>
          <w:sz w:val="28"/>
          <w:szCs w:val="28"/>
        </w:rPr>
        <w:t xml:space="preserve">“Didn’t he want to believe?” someone </w:t>
      </w:r>
      <w:r w:rsidR="00A85B2F" w:rsidRPr="00010EDB">
        <w:rPr>
          <w:rFonts w:eastAsia="MS Mincho"/>
          <w:kern w:val="1"/>
          <w:sz w:val="28"/>
          <w:szCs w:val="28"/>
        </w:rPr>
        <w:t>asked. “Carl</w:t>
      </w:r>
      <w:r w:rsidR="00F17B82" w:rsidRPr="00010EDB">
        <w:rPr>
          <w:rFonts w:eastAsia="MS Mincho"/>
          <w:kern w:val="1"/>
          <w:sz w:val="28"/>
          <w:szCs w:val="28"/>
        </w:rPr>
        <w:t xml:space="preserve"> never wanted to believe,” she said fiercely. “He wanted to </w:t>
      </w:r>
      <w:r w:rsidR="00F17B82" w:rsidRPr="00010EDB">
        <w:rPr>
          <w:rFonts w:eastAsia="MS Mincho"/>
          <w:i/>
          <w:iCs/>
          <w:kern w:val="1"/>
          <w:sz w:val="28"/>
          <w:szCs w:val="28"/>
        </w:rPr>
        <w:t>know</w:t>
      </w:r>
      <w:r w:rsidR="00F17B82" w:rsidRPr="00010EDB">
        <w:rPr>
          <w:rFonts w:eastAsia="MS Mincho"/>
          <w:kern w:val="1"/>
          <w:sz w:val="28"/>
          <w:szCs w:val="28"/>
        </w:rPr>
        <w:t>.”</w:t>
      </w:r>
      <w:r w:rsidR="00F17B82" w:rsidRPr="0087143E">
        <w:rPr>
          <w:rStyle w:val="FootnoteReference"/>
          <w:rFonts w:eastAsia="MS Mincho"/>
          <w:kern w:val="1"/>
          <w:sz w:val="28"/>
          <w:szCs w:val="28"/>
        </w:rPr>
        <w:footnoteReference w:id="4"/>
      </w:r>
      <w:r w:rsidR="00F17B82" w:rsidRPr="0087143E">
        <w:rPr>
          <w:rFonts w:eastAsia="MS Mincho"/>
          <w:kern w:val="1"/>
          <w:sz w:val="28"/>
          <w:szCs w:val="28"/>
        </w:rPr>
        <w:t xml:space="preserve"> </w:t>
      </w:r>
    </w:p>
    <w:p w14:paraId="08B01475" w14:textId="3C507A17" w:rsidR="00F17B82" w:rsidRPr="0087143E" w:rsidRDefault="00F17B82" w:rsidP="0087143E">
      <w:pPr>
        <w:widowControl w:val="0"/>
        <w:autoSpaceDE w:val="0"/>
        <w:autoSpaceDN w:val="0"/>
        <w:adjustRightInd w:val="0"/>
        <w:spacing w:line="360" w:lineRule="auto"/>
        <w:ind w:firstLine="720"/>
        <w:jc w:val="both"/>
        <w:rPr>
          <w:rFonts w:eastAsia="MS Mincho"/>
          <w:kern w:val="1"/>
          <w:sz w:val="28"/>
          <w:szCs w:val="28"/>
        </w:rPr>
      </w:pPr>
      <w:r w:rsidRPr="0087143E">
        <w:rPr>
          <w:rFonts w:eastAsia="MS Mincho"/>
          <w:kern w:val="1"/>
          <w:sz w:val="28"/>
          <w:szCs w:val="28"/>
        </w:rPr>
        <w:t xml:space="preserve">Carl lived </w:t>
      </w:r>
      <w:r w:rsidR="00F3066A" w:rsidRPr="0087143E">
        <w:rPr>
          <w:rFonts w:eastAsia="MS Mincho"/>
          <w:kern w:val="1"/>
          <w:sz w:val="28"/>
          <w:szCs w:val="28"/>
        </w:rPr>
        <w:t>Thomas’s</w:t>
      </w:r>
      <w:r w:rsidRPr="0087143E">
        <w:rPr>
          <w:rFonts w:eastAsia="MS Mincho"/>
          <w:kern w:val="1"/>
          <w:sz w:val="28"/>
          <w:szCs w:val="28"/>
        </w:rPr>
        <w:t xml:space="preserve"> </w:t>
      </w:r>
      <w:r w:rsidR="00A85B2F">
        <w:rPr>
          <w:rFonts w:eastAsia="MS Mincho"/>
          <w:kern w:val="1"/>
          <w:sz w:val="28"/>
          <w:szCs w:val="28"/>
        </w:rPr>
        <w:t>initial</w:t>
      </w:r>
      <w:r w:rsidRPr="0087143E">
        <w:rPr>
          <w:rFonts w:eastAsia="MS Mincho"/>
          <w:kern w:val="1"/>
          <w:sz w:val="28"/>
          <w:szCs w:val="28"/>
        </w:rPr>
        <w:t xml:space="preserve"> reaction of needing proof.  </w:t>
      </w:r>
      <w:r w:rsidR="00F3066A" w:rsidRPr="0087143E">
        <w:rPr>
          <w:rFonts w:eastAsia="MS Mincho"/>
          <w:kern w:val="1"/>
          <w:sz w:val="28"/>
          <w:szCs w:val="28"/>
        </w:rPr>
        <w:t xml:space="preserve">However, one week later, Jesus </w:t>
      </w:r>
      <w:r w:rsidR="00A85B2F">
        <w:rPr>
          <w:rFonts w:eastAsia="MS Mincho"/>
          <w:kern w:val="1"/>
          <w:sz w:val="28"/>
          <w:szCs w:val="28"/>
        </w:rPr>
        <w:t>appeared</w:t>
      </w:r>
      <w:r w:rsidR="00F3066A" w:rsidRPr="0087143E">
        <w:rPr>
          <w:rFonts w:eastAsia="MS Mincho"/>
          <w:kern w:val="1"/>
          <w:sz w:val="28"/>
          <w:szCs w:val="28"/>
        </w:rPr>
        <w:t xml:space="preserve"> to the disciples</w:t>
      </w:r>
      <w:r w:rsidR="00A85B2F">
        <w:rPr>
          <w:rFonts w:eastAsia="MS Mincho"/>
          <w:kern w:val="1"/>
          <w:sz w:val="28"/>
          <w:szCs w:val="28"/>
        </w:rPr>
        <w:t>,</w:t>
      </w:r>
      <w:r w:rsidR="00F3066A" w:rsidRPr="0087143E">
        <w:rPr>
          <w:rFonts w:eastAsia="MS Mincho"/>
          <w:kern w:val="1"/>
          <w:sz w:val="28"/>
          <w:szCs w:val="28"/>
        </w:rPr>
        <w:t xml:space="preserve"> and Thomas was present. He could not fabricate his initial reaction or say the disciples </w:t>
      </w:r>
      <w:proofErr w:type="gramStart"/>
      <w:r w:rsidR="00F3066A" w:rsidRPr="0087143E">
        <w:rPr>
          <w:rFonts w:eastAsia="MS Mincho"/>
          <w:kern w:val="1"/>
          <w:sz w:val="28"/>
          <w:szCs w:val="28"/>
        </w:rPr>
        <w:t>are</w:t>
      </w:r>
      <w:proofErr w:type="gramEnd"/>
      <w:r w:rsidR="00F3066A" w:rsidRPr="0087143E">
        <w:rPr>
          <w:rFonts w:eastAsia="MS Mincho"/>
          <w:kern w:val="1"/>
          <w:sz w:val="28"/>
          <w:szCs w:val="28"/>
        </w:rPr>
        <w:t xml:space="preserve"> telling untruths. Jesus</w:t>
      </w:r>
      <w:r w:rsidR="00A85B2F">
        <w:rPr>
          <w:rFonts w:eastAsia="MS Mincho"/>
          <w:kern w:val="1"/>
          <w:sz w:val="28"/>
          <w:szCs w:val="28"/>
        </w:rPr>
        <w:t>,</w:t>
      </w:r>
      <w:r w:rsidR="00F3066A" w:rsidRPr="0087143E">
        <w:rPr>
          <w:rFonts w:eastAsia="MS Mincho"/>
          <w:kern w:val="1"/>
          <w:sz w:val="28"/>
          <w:szCs w:val="28"/>
        </w:rPr>
        <w:t xml:space="preserve"> in revealing himself, discourages Thomas’ unbelieving and transforms hi</w:t>
      </w:r>
      <w:r w:rsidR="00A85B2F">
        <w:rPr>
          <w:rFonts w:eastAsia="MS Mincho"/>
          <w:kern w:val="1"/>
          <w:sz w:val="28"/>
          <w:szCs w:val="28"/>
        </w:rPr>
        <w:t>s</w:t>
      </w:r>
      <w:r w:rsidR="00F3066A" w:rsidRPr="0087143E">
        <w:rPr>
          <w:rFonts w:eastAsia="MS Mincho"/>
          <w:kern w:val="1"/>
          <w:sz w:val="28"/>
          <w:szCs w:val="28"/>
        </w:rPr>
        <w:t xml:space="preserve"> belie</w:t>
      </w:r>
      <w:r w:rsidR="00A85B2F">
        <w:rPr>
          <w:rFonts w:eastAsia="MS Mincho"/>
          <w:kern w:val="1"/>
          <w:sz w:val="28"/>
          <w:szCs w:val="28"/>
        </w:rPr>
        <w:t>f</w:t>
      </w:r>
      <w:r w:rsidR="00F3066A" w:rsidRPr="0087143E">
        <w:rPr>
          <w:rFonts w:eastAsia="MS Mincho"/>
          <w:kern w:val="1"/>
          <w:sz w:val="28"/>
          <w:szCs w:val="28"/>
        </w:rPr>
        <w:t xml:space="preserve">. Thus, resulting in those gracious words of </w:t>
      </w:r>
      <w:r w:rsidR="0087143E" w:rsidRPr="0087143E">
        <w:rPr>
          <w:rFonts w:eastAsia="MS Mincho"/>
          <w:kern w:val="1"/>
          <w:sz w:val="28"/>
          <w:szCs w:val="28"/>
        </w:rPr>
        <w:t>acknowledgment</w:t>
      </w:r>
      <w:r w:rsidR="00F3066A" w:rsidRPr="0087143E">
        <w:rPr>
          <w:rFonts w:eastAsia="MS Mincho"/>
          <w:kern w:val="1"/>
          <w:sz w:val="28"/>
          <w:szCs w:val="28"/>
        </w:rPr>
        <w:t>, “My Lord and My God.” In so doing, Thomas affirms Christ’s resurrected state</w:t>
      </w:r>
      <w:r w:rsidR="00A85B2F">
        <w:rPr>
          <w:rFonts w:eastAsia="MS Mincho"/>
          <w:kern w:val="1"/>
          <w:sz w:val="28"/>
          <w:szCs w:val="28"/>
        </w:rPr>
        <w:t xml:space="preserve"> and</w:t>
      </w:r>
      <w:r w:rsidR="00F3066A" w:rsidRPr="0087143E">
        <w:rPr>
          <w:rFonts w:eastAsia="MS Mincho"/>
          <w:kern w:val="1"/>
          <w:sz w:val="28"/>
          <w:szCs w:val="28"/>
        </w:rPr>
        <w:t xml:space="preserve"> </w:t>
      </w:r>
      <w:r w:rsidR="0087143E" w:rsidRPr="0087143E">
        <w:rPr>
          <w:rFonts w:eastAsia="MS Mincho"/>
          <w:kern w:val="1"/>
          <w:sz w:val="28"/>
          <w:szCs w:val="28"/>
        </w:rPr>
        <w:t>gives</w:t>
      </w:r>
      <w:r w:rsidR="00F3066A" w:rsidRPr="0087143E">
        <w:rPr>
          <w:rFonts w:eastAsia="MS Mincho"/>
          <w:kern w:val="1"/>
          <w:sz w:val="28"/>
          <w:szCs w:val="28"/>
        </w:rPr>
        <w:t xml:space="preserve"> hope to those who are like him </w:t>
      </w:r>
      <w:r w:rsidR="0087143E" w:rsidRPr="0087143E">
        <w:rPr>
          <w:rFonts w:eastAsia="MS Mincho"/>
          <w:kern w:val="1"/>
          <w:sz w:val="28"/>
          <w:szCs w:val="28"/>
        </w:rPr>
        <w:t xml:space="preserve">and </w:t>
      </w:r>
      <w:r w:rsidR="00F3066A" w:rsidRPr="0087143E">
        <w:rPr>
          <w:rFonts w:eastAsia="MS Mincho"/>
          <w:kern w:val="1"/>
          <w:sz w:val="28"/>
          <w:szCs w:val="28"/>
        </w:rPr>
        <w:t xml:space="preserve">looking for proof.  Perhaps this is proof Carl longed for, yet he may have missed God showing up and proving Godself in </w:t>
      </w:r>
      <w:r w:rsidR="00A85B2F">
        <w:rPr>
          <w:rFonts w:eastAsia="MS Mincho"/>
          <w:kern w:val="1"/>
          <w:sz w:val="28"/>
          <w:szCs w:val="28"/>
        </w:rPr>
        <w:t>many</w:t>
      </w:r>
      <w:r w:rsidR="00F3066A" w:rsidRPr="0087143E">
        <w:rPr>
          <w:rFonts w:eastAsia="MS Mincho"/>
          <w:kern w:val="1"/>
          <w:sz w:val="28"/>
          <w:szCs w:val="28"/>
        </w:rPr>
        <w:t xml:space="preserve"> ways. </w:t>
      </w:r>
      <w:r w:rsidR="0087143E" w:rsidRPr="0087143E">
        <w:rPr>
          <w:rFonts w:eastAsia="MS Mincho"/>
          <w:kern w:val="1"/>
          <w:sz w:val="28"/>
          <w:szCs w:val="28"/>
        </w:rPr>
        <w:t xml:space="preserve">Do we need to see before we can believe and allow our hearts to be transformed? </w:t>
      </w:r>
    </w:p>
    <w:p w14:paraId="6C6FAA3F" w14:textId="3BE2AAB0" w:rsidR="00AE4DD2" w:rsidRPr="0087143E" w:rsidRDefault="00AE4DD2" w:rsidP="0087143E">
      <w:pPr>
        <w:widowControl w:val="0"/>
        <w:autoSpaceDE w:val="0"/>
        <w:autoSpaceDN w:val="0"/>
        <w:adjustRightInd w:val="0"/>
        <w:spacing w:line="360" w:lineRule="auto"/>
        <w:ind w:firstLine="360"/>
        <w:jc w:val="both"/>
        <w:rPr>
          <w:sz w:val="28"/>
          <w:szCs w:val="28"/>
        </w:rPr>
      </w:pPr>
      <w:r w:rsidRPr="0087143E">
        <w:rPr>
          <w:sz w:val="28"/>
          <w:szCs w:val="28"/>
        </w:rPr>
        <w:t>Although we see the conversion and conviction of the disciples, which only came about after their encounter with the Risen Christ, Jesus offers three distinctive features which will</w:t>
      </w:r>
      <w:r w:rsidR="00A85B2F" w:rsidRPr="00A85B2F">
        <w:rPr>
          <w:sz w:val="28"/>
          <w:szCs w:val="28"/>
        </w:rPr>
        <w:t xml:space="preserve"> help the disciples come to a state of belief and </w:t>
      </w:r>
      <w:r w:rsidRPr="0087143E">
        <w:rPr>
          <w:sz w:val="28"/>
          <w:szCs w:val="28"/>
        </w:rPr>
        <w:t>carry forward the mission of Jesus. Initially, the appearance of Jesus was a means of showing that the crucified One; was now raised as he had promised to be resurrected on the third day. There is the implication that death could no longer have dominion</w:t>
      </w:r>
      <w:r w:rsidR="00C2247B" w:rsidRPr="0087143E">
        <w:rPr>
          <w:sz w:val="28"/>
          <w:szCs w:val="28"/>
        </w:rPr>
        <w:t>. Jesus</w:t>
      </w:r>
      <w:r w:rsidRPr="0087143E">
        <w:rPr>
          <w:sz w:val="28"/>
          <w:szCs w:val="28"/>
        </w:rPr>
        <w:t xml:space="preserve"> has trampled down death and created </w:t>
      </w:r>
      <w:r w:rsidR="00C2247B" w:rsidRPr="0087143E">
        <w:rPr>
          <w:sz w:val="28"/>
          <w:szCs w:val="28"/>
        </w:rPr>
        <w:t xml:space="preserve">a </w:t>
      </w:r>
      <w:r w:rsidRPr="0087143E">
        <w:rPr>
          <w:sz w:val="28"/>
          <w:szCs w:val="28"/>
        </w:rPr>
        <w:t xml:space="preserve">life for humanity in the resurrection. </w:t>
      </w:r>
      <w:r w:rsidR="00A34F45" w:rsidRPr="0087143E">
        <w:rPr>
          <w:sz w:val="28"/>
          <w:szCs w:val="28"/>
        </w:rPr>
        <w:t xml:space="preserve"> </w:t>
      </w:r>
      <w:proofErr w:type="gramStart"/>
      <w:r w:rsidR="00A34F45" w:rsidRPr="0087143E">
        <w:rPr>
          <w:sz w:val="28"/>
          <w:szCs w:val="28"/>
        </w:rPr>
        <w:t>Thus</w:t>
      </w:r>
      <w:proofErr w:type="gramEnd"/>
      <w:r w:rsidR="00A34F45" w:rsidRPr="0087143E">
        <w:rPr>
          <w:sz w:val="28"/>
          <w:szCs w:val="28"/>
        </w:rPr>
        <w:t xml:space="preserve"> for the disciples, this became a </w:t>
      </w:r>
      <w:r w:rsidR="00A85B2F">
        <w:rPr>
          <w:sz w:val="28"/>
          <w:szCs w:val="28"/>
        </w:rPr>
        <w:t>convincing move</w:t>
      </w:r>
      <w:r w:rsidR="00A34F45" w:rsidRPr="0087143E">
        <w:rPr>
          <w:sz w:val="28"/>
          <w:szCs w:val="28"/>
        </w:rPr>
        <w:t xml:space="preserve"> rationale for them to witness the good news and carry forth the mission of Christ. </w:t>
      </w:r>
      <w:r w:rsidR="0087143E" w:rsidRPr="0087143E">
        <w:rPr>
          <w:sz w:val="28"/>
          <w:szCs w:val="28"/>
        </w:rPr>
        <w:t xml:space="preserve">Friends, </w:t>
      </w:r>
      <w:r w:rsidR="0087143E" w:rsidRPr="0087143E">
        <w:rPr>
          <w:b/>
          <w:bCs/>
          <w:sz w:val="28"/>
          <w:szCs w:val="28"/>
        </w:rPr>
        <w:t>believing transforms us into Radical witnesses.</w:t>
      </w:r>
      <w:r w:rsidR="0087143E" w:rsidRPr="0087143E">
        <w:rPr>
          <w:b/>
          <w:bCs/>
          <w:sz w:val="28"/>
          <w:szCs w:val="28"/>
        </w:rPr>
        <w:t xml:space="preserve"> Can I get a witness? </w:t>
      </w:r>
    </w:p>
    <w:p w14:paraId="5972EB95" w14:textId="0BE34AEC" w:rsidR="00A85B2F" w:rsidRDefault="00AE4DD2" w:rsidP="00F17B82">
      <w:pPr>
        <w:widowControl w:val="0"/>
        <w:autoSpaceDE w:val="0"/>
        <w:autoSpaceDN w:val="0"/>
        <w:adjustRightInd w:val="0"/>
        <w:spacing w:line="360" w:lineRule="auto"/>
        <w:ind w:firstLine="720"/>
        <w:jc w:val="both"/>
        <w:rPr>
          <w:sz w:val="28"/>
          <w:szCs w:val="28"/>
        </w:rPr>
      </w:pPr>
      <w:r>
        <w:rPr>
          <w:sz w:val="28"/>
          <w:szCs w:val="28"/>
        </w:rPr>
        <w:t>Secondly</w:t>
      </w:r>
      <w:r w:rsidR="00A34F45">
        <w:rPr>
          <w:sz w:val="28"/>
          <w:szCs w:val="28"/>
        </w:rPr>
        <w:t>,</w:t>
      </w:r>
      <w:r>
        <w:rPr>
          <w:sz w:val="28"/>
          <w:szCs w:val="28"/>
        </w:rPr>
        <w:t xml:space="preserve"> there was commissioning</w:t>
      </w:r>
      <w:r w:rsidR="00A34F45" w:rsidRPr="00A34F45">
        <w:rPr>
          <w:sz w:val="28"/>
          <w:szCs w:val="28"/>
        </w:rPr>
        <w:t xml:space="preserve"> </w:t>
      </w:r>
      <w:r w:rsidR="00A34F45">
        <w:rPr>
          <w:sz w:val="28"/>
          <w:szCs w:val="28"/>
        </w:rPr>
        <w:t>w</w:t>
      </w:r>
      <w:r w:rsidR="00A34F45">
        <w:rPr>
          <w:sz w:val="28"/>
          <w:szCs w:val="28"/>
        </w:rPr>
        <w:t>ith</w:t>
      </w:r>
      <w:r w:rsidR="00A34F45">
        <w:rPr>
          <w:sz w:val="28"/>
          <w:szCs w:val="28"/>
        </w:rPr>
        <w:t xml:space="preserve"> the gift of the Holy Spirit.</w:t>
      </w:r>
      <w:r w:rsidR="00A34F45" w:rsidRPr="00A34F45">
        <w:rPr>
          <w:sz w:val="28"/>
          <w:szCs w:val="28"/>
        </w:rPr>
        <w:t xml:space="preserve"> </w:t>
      </w:r>
      <w:r w:rsidR="00A34F45">
        <w:rPr>
          <w:sz w:val="28"/>
          <w:szCs w:val="28"/>
        </w:rPr>
        <w:t xml:space="preserve">The </w:t>
      </w:r>
      <w:r w:rsidR="00A85B2F" w:rsidRPr="00A85B2F">
        <w:rPr>
          <w:sz w:val="28"/>
          <w:szCs w:val="28"/>
        </w:rPr>
        <w:t xml:space="preserve">Holy Spirit is a means of giving power, </w:t>
      </w:r>
      <w:r w:rsidR="00EC73BA">
        <w:rPr>
          <w:sz w:val="28"/>
          <w:szCs w:val="28"/>
        </w:rPr>
        <w:t>enabling</w:t>
      </w:r>
      <w:r w:rsidR="00A85B2F" w:rsidRPr="00A85B2F">
        <w:rPr>
          <w:sz w:val="28"/>
          <w:szCs w:val="28"/>
        </w:rPr>
        <w:t xml:space="preserve"> the disciples to witness to Christ, thereby helping persons </w:t>
      </w:r>
      <w:r w:rsidR="00A34F45">
        <w:rPr>
          <w:sz w:val="28"/>
          <w:szCs w:val="28"/>
        </w:rPr>
        <w:t>come to a solid understanding and grounding in their faith</w:t>
      </w:r>
      <w:r>
        <w:rPr>
          <w:sz w:val="28"/>
          <w:szCs w:val="28"/>
        </w:rPr>
        <w:t>. This comes from the backdrop that Jesus highlights that the Father sent him, and now he is sending out the disciples in his name to continue his ministry in bringing others to believe in and to be faithful to Christ. In the same vein</w:t>
      </w:r>
      <w:r w:rsidR="00A34F45">
        <w:rPr>
          <w:sz w:val="28"/>
          <w:szCs w:val="28"/>
        </w:rPr>
        <w:t>,</w:t>
      </w:r>
      <w:r>
        <w:rPr>
          <w:sz w:val="28"/>
          <w:szCs w:val="28"/>
        </w:rPr>
        <w:t xml:space="preserve"> we</w:t>
      </w:r>
      <w:r w:rsidR="00A34F45">
        <w:rPr>
          <w:sz w:val="28"/>
          <w:szCs w:val="28"/>
        </w:rPr>
        <w:t>,</w:t>
      </w:r>
      <w:r>
        <w:rPr>
          <w:sz w:val="28"/>
          <w:szCs w:val="28"/>
        </w:rPr>
        <w:t xml:space="preserve"> too</w:t>
      </w:r>
      <w:r w:rsidR="00A34F45">
        <w:rPr>
          <w:sz w:val="28"/>
          <w:szCs w:val="28"/>
        </w:rPr>
        <w:t>,</w:t>
      </w:r>
      <w:r>
        <w:rPr>
          <w:sz w:val="28"/>
          <w:szCs w:val="28"/>
        </w:rPr>
        <w:t xml:space="preserve"> are sent at our baptism, which is our commissioning. Last week each of us </w:t>
      </w:r>
      <w:r w:rsidR="00A34F45">
        <w:rPr>
          <w:sz w:val="28"/>
          <w:szCs w:val="28"/>
        </w:rPr>
        <w:t>was</w:t>
      </w:r>
      <w:r>
        <w:rPr>
          <w:sz w:val="28"/>
          <w:szCs w:val="28"/>
        </w:rPr>
        <w:t xml:space="preserve"> re-commissioned</w:t>
      </w:r>
      <w:r w:rsidR="00A34F45">
        <w:rPr>
          <w:sz w:val="28"/>
          <w:szCs w:val="28"/>
        </w:rPr>
        <w:t>,</w:t>
      </w:r>
      <w:r>
        <w:rPr>
          <w:sz w:val="28"/>
          <w:szCs w:val="28"/>
        </w:rPr>
        <w:t xml:space="preserve"> </w:t>
      </w:r>
      <w:r w:rsidR="00A34F45">
        <w:rPr>
          <w:sz w:val="28"/>
          <w:szCs w:val="28"/>
        </w:rPr>
        <w:t xml:space="preserve">along with </w:t>
      </w:r>
      <w:proofErr w:type="spellStart"/>
      <w:r w:rsidR="00A34F45">
        <w:rPr>
          <w:sz w:val="28"/>
          <w:szCs w:val="28"/>
        </w:rPr>
        <w:t>Jahwon</w:t>
      </w:r>
      <w:proofErr w:type="spellEnd"/>
      <w:r>
        <w:rPr>
          <w:sz w:val="28"/>
          <w:szCs w:val="28"/>
        </w:rPr>
        <w:t xml:space="preserve">, to </w:t>
      </w:r>
      <w:r w:rsidR="00A85B2F">
        <w:rPr>
          <w:sz w:val="28"/>
          <w:szCs w:val="28"/>
        </w:rPr>
        <w:t>witness</w:t>
      </w:r>
      <w:r>
        <w:rPr>
          <w:sz w:val="28"/>
          <w:szCs w:val="28"/>
        </w:rPr>
        <w:t xml:space="preserve"> the good news with our doubts and fears, trusting that the Holy Spirit will lead us to reveal the Triune God to others.</w:t>
      </w:r>
    </w:p>
    <w:p w14:paraId="254F825D" w14:textId="79BE6220" w:rsidR="00F17B82" w:rsidRPr="004C343D" w:rsidRDefault="00A34F45" w:rsidP="00F17B82">
      <w:pPr>
        <w:widowControl w:val="0"/>
        <w:autoSpaceDE w:val="0"/>
        <w:autoSpaceDN w:val="0"/>
        <w:adjustRightInd w:val="0"/>
        <w:spacing w:line="360" w:lineRule="auto"/>
        <w:ind w:firstLine="720"/>
        <w:jc w:val="both"/>
        <w:rPr>
          <w:sz w:val="28"/>
          <w:szCs w:val="28"/>
        </w:rPr>
      </w:pPr>
      <w:r>
        <w:rPr>
          <w:sz w:val="28"/>
          <w:szCs w:val="28"/>
        </w:rPr>
        <w:t xml:space="preserve"> Friends, we never know what will happen when the Holy Spirit is at work. </w:t>
      </w:r>
      <w:r w:rsidR="00EC73BA" w:rsidRPr="00EC73BA">
        <w:rPr>
          <w:sz w:val="28"/>
          <w:szCs w:val="28"/>
        </w:rPr>
        <w:t>We are often challenged by what we see and experience when we engage in our day-to-day activities</w:t>
      </w:r>
      <w:r>
        <w:rPr>
          <w:sz w:val="28"/>
          <w:szCs w:val="28"/>
        </w:rPr>
        <w:t>. Sometimes we rub our eyes and do a double take, but our heads and hearts give us a different feeling, often convicting and convincing us.  We can never doubt the Triune God when God reveals Himself to us. “</w:t>
      </w:r>
      <w:r w:rsidRPr="00401099">
        <w:rPr>
          <w:sz w:val="28"/>
          <w:szCs w:val="28"/>
        </w:rPr>
        <w:t>The late cardinal Archbishop of Paris,</w:t>
      </w:r>
      <w:r>
        <w:rPr>
          <w:sz w:val="28"/>
          <w:szCs w:val="28"/>
        </w:rPr>
        <w:t xml:space="preserve"> </w:t>
      </w:r>
      <w:r w:rsidRPr="00401099">
        <w:rPr>
          <w:sz w:val="28"/>
          <w:szCs w:val="28"/>
        </w:rPr>
        <w:t xml:space="preserve">Jean Marie </w:t>
      </w:r>
      <w:proofErr w:type="spellStart"/>
      <w:r>
        <w:rPr>
          <w:sz w:val="28"/>
          <w:szCs w:val="28"/>
        </w:rPr>
        <w:t>L</w:t>
      </w:r>
      <w:r w:rsidRPr="00401099">
        <w:rPr>
          <w:sz w:val="28"/>
          <w:szCs w:val="28"/>
        </w:rPr>
        <w:t>ustiger</w:t>
      </w:r>
      <w:proofErr w:type="spellEnd"/>
      <w:r>
        <w:rPr>
          <w:sz w:val="28"/>
          <w:szCs w:val="28"/>
        </w:rPr>
        <w:t xml:space="preserve">, </w:t>
      </w:r>
      <w:r w:rsidRPr="00401099">
        <w:rPr>
          <w:sz w:val="28"/>
          <w:szCs w:val="28"/>
        </w:rPr>
        <w:t>used to tell the story of three boys who played a trick on the local priests by going into the confessional and</w:t>
      </w:r>
      <w:r>
        <w:rPr>
          <w:sz w:val="28"/>
          <w:szCs w:val="28"/>
        </w:rPr>
        <w:t xml:space="preserve"> ‘</w:t>
      </w:r>
      <w:r w:rsidRPr="00401099">
        <w:rPr>
          <w:sz w:val="28"/>
          <w:szCs w:val="28"/>
        </w:rPr>
        <w:t>confessing</w:t>
      </w:r>
      <w:r>
        <w:rPr>
          <w:sz w:val="28"/>
          <w:szCs w:val="28"/>
        </w:rPr>
        <w:t xml:space="preserve">’ </w:t>
      </w:r>
      <w:r w:rsidRPr="00401099">
        <w:rPr>
          <w:sz w:val="28"/>
          <w:szCs w:val="28"/>
        </w:rPr>
        <w:t>all kinds of wild stories. The first two ran away, and the priest wasn't fooled. He gave the third boy, who happened to be Jewish, a penance to perform. He told him to go to the far end of the church to look up at the large crucifix hanging there</w:t>
      </w:r>
      <w:r w:rsidR="00A85B2F">
        <w:rPr>
          <w:sz w:val="28"/>
          <w:szCs w:val="28"/>
        </w:rPr>
        <w:t>. I</w:t>
      </w:r>
      <w:r w:rsidRPr="00401099">
        <w:rPr>
          <w:sz w:val="28"/>
          <w:szCs w:val="28"/>
        </w:rPr>
        <w:t xml:space="preserve"> said to the figure on the cross,</w:t>
      </w:r>
      <w:r>
        <w:rPr>
          <w:sz w:val="28"/>
          <w:szCs w:val="28"/>
        </w:rPr>
        <w:t xml:space="preserve"> ‘</w:t>
      </w:r>
      <w:r w:rsidR="00A85B2F">
        <w:rPr>
          <w:sz w:val="28"/>
          <w:szCs w:val="28"/>
        </w:rPr>
        <w:t>You</w:t>
      </w:r>
      <w:r w:rsidRPr="00401099">
        <w:rPr>
          <w:sz w:val="28"/>
          <w:szCs w:val="28"/>
        </w:rPr>
        <w:t xml:space="preserve"> did all that for me, and </w:t>
      </w:r>
      <w:r w:rsidR="00A85B2F">
        <w:rPr>
          <w:sz w:val="28"/>
          <w:szCs w:val="28"/>
        </w:rPr>
        <w:t>I</w:t>
      </w:r>
      <w:r w:rsidRPr="00401099">
        <w:rPr>
          <w:sz w:val="28"/>
          <w:szCs w:val="28"/>
        </w:rPr>
        <w:t xml:space="preserve"> don't give a damn.</w:t>
      </w:r>
      <w:r>
        <w:rPr>
          <w:sz w:val="28"/>
          <w:szCs w:val="28"/>
        </w:rPr>
        <w:t xml:space="preserve">’ </w:t>
      </w:r>
      <w:r w:rsidRPr="00401099">
        <w:rPr>
          <w:sz w:val="28"/>
          <w:szCs w:val="28"/>
        </w:rPr>
        <w:t>He told him to do it three times. Off the boy went: this was all part of the game.</w:t>
      </w:r>
      <w:r>
        <w:rPr>
          <w:sz w:val="28"/>
          <w:szCs w:val="28"/>
        </w:rPr>
        <w:t xml:space="preserve"> ‘</w:t>
      </w:r>
      <w:r w:rsidRPr="00401099">
        <w:rPr>
          <w:sz w:val="28"/>
          <w:szCs w:val="28"/>
        </w:rPr>
        <w:t>You did all that for me,</w:t>
      </w:r>
      <w:r>
        <w:rPr>
          <w:sz w:val="28"/>
          <w:szCs w:val="28"/>
        </w:rPr>
        <w:t xml:space="preserve">’ </w:t>
      </w:r>
      <w:r w:rsidRPr="00401099">
        <w:rPr>
          <w:sz w:val="28"/>
          <w:szCs w:val="28"/>
        </w:rPr>
        <w:t>he said,</w:t>
      </w:r>
      <w:r>
        <w:rPr>
          <w:sz w:val="28"/>
          <w:szCs w:val="28"/>
        </w:rPr>
        <w:t xml:space="preserve"> ‘</w:t>
      </w:r>
      <w:proofErr w:type="gramStart"/>
      <w:r w:rsidRPr="00401099">
        <w:rPr>
          <w:sz w:val="28"/>
          <w:szCs w:val="28"/>
        </w:rPr>
        <w:t>and</w:t>
      </w:r>
      <w:proofErr w:type="gramEnd"/>
      <w:r w:rsidRPr="00401099">
        <w:rPr>
          <w:sz w:val="28"/>
          <w:szCs w:val="28"/>
        </w:rPr>
        <w:t xml:space="preserve"> I don't give a damn.</w:t>
      </w:r>
      <w:r>
        <w:rPr>
          <w:sz w:val="28"/>
          <w:szCs w:val="28"/>
        </w:rPr>
        <w:t xml:space="preserve">’ </w:t>
      </w:r>
      <w:r w:rsidRPr="00401099">
        <w:rPr>
          <w:sz w:val="28"/>
          <w:szCs w:val="28"/>
        </w:rPr>
        <w:t xml:space="preserve">Then he said it the second time. And then... He couldn't say the third time. He broke down and left the </w:t>
      </w:r>
      <w:proofErr w:type="gramStart"/>
      <w:r w:rsidRPr="00401099">
        <w:rPr>
          <w:sz w:val="28"/>
          <w:szCs w:val="28"/>
        </w:rPr>
        <w:t>church</w:t>
      </w:r>
      <w:proofErr w:type="gramEnd"/>
      <w:r w:rsidRPr="00401099">
        <w:rPr>
          <w:sz w:val="28"/>
          <w:szCs w:val="28"/>
        </w:rPr>
        <w:t xml:space="preserve"> a changed person.</w:t>
      </w:r>
      <w:r>
        <w:rPr>
          <w:sz w:val="28"/>
          <w:szCs w:val="28"/>
        </w:rPr>
        <w:t xml:space="preserve"> ‘</w:t>
      </w:r>
      <w:r w:rsidRPr="00401099">
        <w:rPr>
          <w:sz w:val="28"/>
          <w:szCs w:val="28"/>
        </w:rPr>
        <w:t>And the reason I know that story</w:t>
      </w:r>
      <w:r>
        <w:rPr>
          <w:sz w:val="28"/>
          <w:szCs w:val="28"/>
        </w:rPr>
        <w:t xml:space="preserve">,’ </w:t>
      </w:r>
      <w:r w:rsidRPr="00401099">
        <w:rPr>
          <w:sz w:val="28"/>
          <w:szCs w:val="28"/>
        </w:rPr>
        <w:t xml:space="preserve">the </w:t>
      </w:r>
      <w:proofErr w:type="gramStart"/>
      <w:r w:rsidRPr="00401099">
        <w:rPr>
          <w:sz w:val="28"/>
          <w:szCs w:val="28"/>
        </w:rPr>
        <w:t>Archbishop</w:t>
      </w:r>
      <w:proofErr w:type="gramEnd"/>
      <w:r w:rsidRPr="00401099">
        <w:rPr>
          <w:sz w:val="28"/>
          <w:szCs w:val="28"/>
        </w:rPr>
        <w:t xml:space="preserve"> would conclude,</w:t>
      </w:r>
      <w:r>
        <w:rPr>
          <w:sz w:val="28"/>
          <w:szCs w:val="28"/>
        </w:rPr>
        <w:t xml:space="preserve"> ‘</w:t>
      </w:r>
      <w:r w:rsidRPr="00401099">
        <w:rPr>
          <w:sz w:val="28"/>
          <w:szCs w:val="28"/>
        </w:rPr>
        <w:t>is that I was that young man.</w:t>
      </w:r>
      <w:r>
        <w:rPr>
          <w:sz w:val="28"/>
          <w:szCs w:val="28"/>
        </w:rPr>
        <w:t xml:space="preserve">’ </w:t>
      </w:r>
      <w:r w:rsidRPr="00401099">
        <w:rPr>
          <w:sz w:val="28"/>
          <w:szCs w:val="28"/>
        </w:rPr>
        <w:t>He spent the rest of his life following</w:t>
      </w:r>
      <w:r w:rsidR="00A85B2F" w:rsidRPr="00A85B2F">
        <w:rPr>
          <w:sz w:val="28"/>
          <w:szCs w:val="28"/>
        </w:rPr>
        <w:t xml:space="preserve"> and serving the Jesus who had come to the place of brokenness, failure, and</w:t>
      </w:r>
      <w:r w:rsidRPr="00401099">
        <w:rPr>
          <w:sz w:val="28"/>
          <w:szCs w:val="28"/>
        </w:rPr>
        <w:t xml:space="preserve"> lies. The Jesus who had loved him to the end.</w:t>
      </w:r>
      <w:r>
        <w:rPr>
          <w:sz w:val="28"/>
          <w:szCs w:val="28"/>
        </w:rPr>
        <w:t>”</w:t>
      </w:r>
      <w:r>
        <w:rPr>
          <w:rStyle w:val="FootnoteReference"/>
          <w:sz w:val="28"/>
          <w:szCs w:val="28"/>
        </w:rPr>
        <w:footnoteReference w:id="5"/>
      </w:r>
      <w:r w:rsidR="00F17B82" w:rsidRPr="00F17B82">
        <w:rPr>
          <w:b/>
          <w:bCs/>
          <w:sz w:val="28"/>
          <w:szCs w:val="28"/>
        </w:rPr>
        <w:t xml:space="preserve"> </w:t>
      </w:r>
      <w:r w:rsidR="00F17B82" w:rsidRPr="00F54FD6">
        <w:rPr>
          <w:b/>
          <w:bCs/>
          <w:sz w:val="28"/>
          <w:szCs w:val="28"/>
        </w:rPr>
        <w:t>Friends, believing transforms us into Radical witnesses. Can I get a witness?</w:t>
      </w:r>
      <w:r w:rsidR="00F17B82" w:rsidRPr="004C343D">
        <w:rPr>
          <w:sz w:val="28"/>
          <w:szCs w:val="28"/>
        </w:rPr>
        <w:t xml:space="preserve">  </w:t>
      </w:r>
    </w:p>
    <w:p w14:paraId="33D6BF12" w14:textId="2E5501C3" w:rsidR="00AE4DD2" w:rsidRDefault="00F17B82" w:rsidP="00AE4DD2">
      <w:pPr>
        <w:spacing w:line="360" w:lineRule="auto"/>
        <w:ind w:firstLine="720"/>
      </w:pPr>
      <w:r>
        <w:rPr>
          <w:sz w:val="28"/>
          <w:szCs w:val="28"/>
        </w:rPr>
        <w:t xml:space="preserve">Thirdly, </w:t>
      </w:r>
      <w:r w:rsidR="00AE4DD2">
        <w:rPr>
          <w:sz w:val="28"/>
          <w:szCs w:val="28"/>
        </w:rPr>
        <w:t xml:space="preserve">there is the promise. This promise comes in the form of authorization to forgive sins. Those whose sins you forgive have already been forgiven; those you do not forgive have not been forgiven." </w:t>
      </w:r>
      <w:r w:rsidR="00A85B2F">
        <w:rPr>
          <w:sz w:val="28"/>
          <w:szCs w:val="28"/>
        </w:rPr>
        <w:t>When</w:t>
      </w:r>
      <w:r w:rsidR="00AE4DD2">
        <w:rPr>
          <w:sz w:val="28"/>
          <w:szCs w:val="28"/>
        </w:rPr>
        <w:t xml:space="preserve"> we hear forgiveness of sins</w:t>
      </w:r>
      <w:r w:rsidR="00A85B2F">
        <w:rPr>
          <w:sz w:val="28"/>
          <w:szCs w:val="28"/>
        </w:rPr>
        <w:t>,</w:t>
      </w:r>
      <w:r w:rsidR="00AE4DD2">
        <w:rPr>
          <w:sz w:val="28"/>
          <w:szCs w:val="28"/>
        </w:rPr>
        <w:t xml:space="preserve"> we tend to think about the Sacrament of Penance</w:t>
      </w:r>
      <w:r w:rsidR="00A85B2F">
        <w:rPr>
          <w:sz w:val="28"/>
          <w:szCs w:val="28"/>
        </w:rPr>
        <w:t xml:space="preserve">. In this context, </w:t>
      </w:r>
      <w:r w:rsidR="00E32DF3">
        <w:rPr>
          <w:sz w:val="28"/>
          <w:szCs w:val="28"/>
        </w:rPr>
        <w:t>Jesus’</w:t>
      </w:r>
      <w:r w:rsidR="00AE4DD2">
        <w:rPr>
          <w:sz w:val="28"/>
          <w:szCs w:val="28"/>
        </w:rPr>
        <w:t xml:space="preserve"> commissioning and sending out the disciples pertain to </w:t>
      </w:r>
      <w:r w:rsidR="00A85B2F">
        <w:rPr>
          <w:sz w:val="28"/>
          <w:szCs w:val="28"/>
        </w:rPr>
        <w:t xml:space="preserve">spreading </w:t>
      </w:r>
      <w:r w:rsidR="00AE4DD2">
        <w:rPr>
          <w:sz w:val="28"/>
          <w:szCs w:val="28"/>
        </w:rPr>
        <w:t xml:space="preserve">the gospel and witnessing a risen Christ. The message is for </w:t>
      </w:r>
      <w:r w:rsidR="00E32DF3">
        <w:rPr>
          <w:sz w:val="28"/>
          <w:szCs w:val="28"/>
        </w:rPr>
        <w:t>people to turn from</w:t>
      </w:r>
      <w:r w:rsidR="00AE4DD2">
        <w:rPr>
          <w:sz w:val="28"/>
          <w:szCs w:val="28"/>
        </w:rPr>
        <w:t xml:space="preserve"> unbelief to believing. </w:t>
      </w:r>
      <w:r w:rsidR="00A85B2F">
        <w:rPr>
          <w:sz w:val="28"/>
          <w:szCs w:val="28"/>
        </w:rPr>
        <w:t>Like the young Jewish boy who converted to Christianity tells us</w:t>
      </w:r>
      <w:r w:rsidR="00E32DF3">
        <w:rPr>
          <w:sz w:val="28"/>
          <w:szCs w:val="28"/>
        </w:rPr>
        <w:t>,</w:t>
      </w:r>
      <w:r w:rsidR="00A85B2F">
        <w:rPr>
          <w:sz w:val="28"/>
          <w:szCs w:val="28"/>
        </w:rPr>
        <w:t xml:space="preserve"> God is always in the business of forgiveness and inviting us to spread the good news.  </w:t>
      </w:r>
      <w:r w:rsidR="00AE4DD2">
        <w:rPr>
          <w:sz w:val="28"/>
          <w:szCs w:val="28"/>
        </w:rPr>
        <w:t>Those who proclaim the gospel are</w:t>
      </w:r>
      <w:r w:rsidR="00E32DF3">
        <w:rPr>
          <w:sz w:val="28"/>
          <w:szCs w:val="28"/>
        </w:rPr>
        <w:t>,</w:t>
      </w:r>
      <w:r w:rsidR="00AE4DD2">
        <w:rPr>
          <w:sz w:val="28"/>
          <w:szCs w:val="28"/>
        </w:rPr>
        <w:t xml:space="preserve"> in effect</w:t>
      </w:r>
      <w:r w:rsidR="00E32DF3">
        <w:rPr>
          <w:sz w:val="28"/>
          <w:szCs w:val="28"/>
        </w:rPr>
        <w:t>,</w:t>
      </w:r>
      <w:r w:rsidR="00AE4DD2">
        <w:rPr>
          <w:sz w:val="28"/>
          <w:szCs w:val="28"/>
        </w:rPr>
        <w:t xml:space="preserve"> forgiving or not forgiving sins, depending on whether the hearers accept or reject Jesus Christ. Thus</w:t>
      </w:r>
      <w:r w:rsidR="00E32DF3">
        <w:rPr>
          <w:sz w:val="28"/>
          <w:szCs w:val="28"/>
        </w:rPr>
        <w:t>,</w:t>
      </w:r>
      <w:r w:rsidR="00AE4DD2">
        <w:rPr>
          <w:sz w:val="28"/>
          <w:szCs w:val="28"/>
        </w:rPr>
        <w:t xml:space="preserve"> the disciples</w:t>
      </w:r>
      <w:r w:rsidR="00E32DF3">
        <w:rPr>
          <w:sz w:val="28"/>
          <w:szCs w:val="28"/>
        </w:rPr>
        <w:t>,</w:t>
      </w:r>
      <w:r w:rsidR="00AE4DD2">
        <w:rPr>
          <w:sz w:val="28"/>
          <w:szCs w:val="28"/>
        </w:rPr>
        <w:t xml:space="preserve"> in the name of Jesus</w:t>
      </w:r>
      <w:r w:rsidR="00E32DF3">
        <w:rPr>
          <w:sz w:val="28"/>
          <w:szCs w:val="28"/>
        </w:rPr>
        <w:t>,</w:t>
      </w:r>
      <w:r w:rsidR="00AE4DD2">
        <w:rPr>
          <w:sz w:val="28"/>
          <w:szCs w:val="28"/>
        </w:rPr>
        <w:t xml:space="preserve"> will forgive those who have turned their hearts from unbelief to faithful believing. God does not forgive people's sins because we do so, nor does God withhold forgiveness because we do. The Lord waits for us with arms wide open to repent; God will forgive us and restore us to the dignity of being God’s children</w:t>
      </w:r>
      <w:r w:rsidR="00AE4DD2">
        <w:t xml:space="preserve">.  </w:t>
      </w:r>
      <w:r w:rsidR="00AE4DD2" w:rsidRPr="00442B9A">
        <w:rPr>
          <w:sz w:val="28"/>
          <w:szCs w:val="28"/>
        </w:rPr>
        <w:t>We certainly do not need to see this to believe – since believing it is seeing it – since we live forgiven and redeemed lives each day.</w:t>
      </w:r>
      <w:r w:rsidR="00AE4DD2">
        <w:t xml:space="preserve"> </w:t>
      </w:r>
    </w:p>
    <w:p w14:paraId="506CF5F9" w14:textId="18BBC1B7" w:rsidR="00AE4DD2" w:rsidRDefault="00AE4DD2" w:rsidP="00AE4DD2">
      <w:pPr>
        <w:spacing w:line="360" w:lineRule="auto"/>
        <w:ind w:firstLine="720"/>
        <w:rPr>
          <w:sz w:val="28"/>
          <w:szCs w:val="28"/>
        </w:rPr>
      </w:pPr>
      <w:r>
        <w:rPr>
          <w:sz w:val="28"/>
          <w:szCs w:val="28"/>
        </w:rPr>
        <w:t>The gospel of John</w:t>
      </w:r>
      <w:r w:rsidR="00E32DF3">
        <w:rPr>
          <w:sz w:val="28"/>
          <w:szCs w:val="28"/>
        </w:rPr>
        <w:t>,</w:t>
      </w:r>
      <w:r>
        <w:rPr>
          <w:sz w:val="28"/>
          <w:szCs w:val="28"/>
        </w:rPr>
        <w:t xml:space="preserve"> by giving these post-resurrection appearances</w:t>
      </w:r>
      <w:r w:rsidR="00E32DF3">
        <w:rPr>
          <w:sz w:val="28"/>
          <w:szCs w:val="28"/>
        </w:rPr>
        <w:t>,</w:t>
      </w:r>
      <w:r>
        <w:rPr>
          <w:sz w:val="28"/>
          <w:szCs w:val="28"/>
        </w:rPr>
        <w:t xml:space="preserve"> helps to push the disciples beyond their unbelief into a phase of believing so that they can continue the mission of Christ.  What is portrayed in this context of belief is that there are two modes by which humans come to believe anything or anyone. </w:t>
      </w:r>
    </w:p>
    <w:p w14:paraId="7F252287" w14:textId="24ED53C1" w:rsidR="00AE4DD2" w:rsidRDefault="00AE4DD2" w:rsidP="00AE4DD2">
      <w:pPr>
        <w:spacing w:line="360" w:lineRule="auto"/>
        <w:ind w:firstLine="720"/>
        <w:rPr>
          <w:sz w:val="28"/>
          <w:szCs w:val="28"/>
        </w:rPr>
      </w:pPr>
      <w:r>
        <w:rPr>
          <w:sz w:val="28"/>
          <w:szCs w:val="28"/>
        </w:rPr>
        <w:t xml:space="preserve">Coming to faith through believing, having the witness of those who had gone before us, those who have testified to him as the Living One who grants forgiveness of sins and eternal life. This is borne out in the light that </w:t>
      </w:r>
      <w:r w:rsidR="00E32DF3">
        <w:rPr>
          <w:sz w:val="28"/>
          <w:szCs w:val="28"/>
        </w:rPr>
        <w:t>people</w:t>
      </w:r>
      <w:r>
        <w:rPr>
          <w:sz w:val="28"/>
          <w:szCs w:val="28"/>
        </w:rPr>
        <w:t xml:space="preserve"> need not see an event but rather </w:t>
      </w:r>
      <w:r w:rsidR="00E32DF3">
        <w:rPr>
          <w:sz w:val="28"/>
          <w:szCs w:val="28"/>
        </w:rPr>
        <w:t>believe based on</w:t>
      </w:r>
      <w:r>
        <w:rPr>
          <w:sz w:val="28"/>
          <w:szCs w:val="28"/>
        </w:rPr>
        <w:t xml:space="preserve"> what others have said. Or on the other hand</w:t>
      </w:r>
      <w:r w:rsidR="00E32DF3">
        <w:rPr>
          <w:sz w:val="28"/>
          <w:szCs w:val="28"/>
        </w:rPr>
        <w:t>,</w:t>
      </w:r>
      <w:r>
        <w:rPr>
          <w:sz w:val="28"/>
          <w:szCs w:val="28"/>
        </w:rPr>
        <w:t xml:space="preserve"> there is the Doubting Thomas –those who need a physical encounter</w:t>
      </w:r>
      <w:r w:rsidR="00E32DF3">
        <w:rPr>
          <w:sz w:val="28"/>
          <w:szCs w:val="28"/>
        </w:rPr>
        <w:t>,</w:t>
      </w:r>
      <w:r>
        <w:rPr>
          <w:sz w:val="28"/>
          <w:szCs w:val="28"/>
        </w:rPr>
        <w:t xml:space="preserve"> thereby either touching or seeing </w:t>
      </w:r>
      <w:r w:rsidR="00E32DF3">
        <w:rPr>
          <w:sz w:val="28"/>
          <w:szCs w:val="28"/>
        </w:rPr>
        <w:t>to</w:t>
      </w:r>
      <w:r>
        <w:rPr>
          <w:sz w:val="28"/>
          <w:szCs w:val="28"/>
        </w:rPr>
        <w:t xml:space="preserve"> confirm and affirm belief. In this case</w:t>
      </w:r>
      <w:r w:rsidR="00E32DF3" w:rsidRPr="00E32DF3">
        <w:rPr>
          <w:sz w:val="28"/>
          <w:szCs w:val="28"/>
        </w:rPr>
        <w:t xml:space="preserve">, Thomas needed </w:t>
      </w:r>
      <w:r w:rsidR="00EC73BA">
        <w:rPr>
          <w:sz w:val="28"/>
          <w:szCs w:val="28"/>
        </w:rPr>
        <w:t>to see Jesus and</w:t>
      </w:r>
      <w:r w:rsidR="00E32DF3" w:rsidRPr="00E32DF3">
        <w:rPr>
          <w:sz w:val="28"/>
          <w:szCs w:val="28"/>
        </w:rPr>
        <w:t xml:space="preserve"> </w:t>
      </w:r>
      <w:r w:rsidR="00EC73BA">
        <w:rPr>
          <w:sz w:val="28"/>
          <w:szCs w:val="28"/>
        </w:rPr>
        <w:t>feel</w:t>
      </w:r>
      <w:r w:rsidR="00E32DF3" w:rsidRPr="00E32DF3">
        <w:rPr>
          <w:sz w:val="28"/>
          <w:szCs w:val="28"/>
        </w:rPr>
        <w:t xml:space="preserve"> the risen Christ, to</w:t>
      </w:r>
      <w:r>
        <w:rPr>
          <w:sz w:val="28"/>
          <w:szCs w:val="28"/>
        </w:rPr>
        <w:t xml:space="preserve"> believe the tomb was empty and that Jesus had arisen and appeared to the other disciples.  How often have we been like Thomas, doubting?  Do we need to have proof</w:t>
      </w:r>
      <w:r w:rsidR="00E32DF3">
        <w:rPr>
          <w:sz w:val="28"/>
          <w:szCs w:val="28"/>
        </w:rPr>
        <w:t>,</w:t>
      </w:r>
      <w:r>
        <w:rPr>
          <w:sz w:val="28"/>
          <w:szCs w:val="28"/>
        </w:rPr>
        <w:t xml:space="preserve"> or do we have the courage and boldness to </w:t>
      </w:r>
      <w:proofErr w:type="gramStart"/>
      <w:r>
        <w:rPr>
          <w:sz w:val="28"/>
          <w:szCs w:val="28"/>
        </w:rPr>
        <w:t>believe</w:t>
      </w:r>
      <w:proofErr w:type="gramEnd"/>
      <w:r>
        <w:rPr>
          <w:sz w:val="28"/>
          <w:szCs w:val="28"/>
        </w:rPr>
        <w:t xml:space="preserve"> speak of our faith? Or do we constantly live </w:t>
      </w:r>
      <w:proofErr w:type="gramStart"/>
      <w:r>
        <w:rPr>
          <w:sz w:val="28"/>
          <w:szCs w:val="28"/>
        </w:rPr>
        <w:t>by</w:t>
      </w:r>
      <w:proofErr w:type="gramEnd"/>
      <w:r>
        <w:rPr>
          <w:sz w:val="28"/>
          <w:szCs w:val="28"/>
        </w:rPr>
        <w:t xml:space="preserve"> fear driven by doubt and negativity?</w:t>
      </w:r>
    </w:p>
    <w:p w14:paraId="4EAA8369" w14:textId="15C1A888" w:rsidR="00AE4DD2" w:rsidRDefault="00AE4DD2" w:rsidP="00AE4DD2">
      <w:pPr>
        <w:spacing w:line="360" w:lineRule="auto"/>
        <w:ind w:firstLine="720"/>
        <w:rPr>
          <w:sz w:val="28"/>
          <w:szCs w:val="28"/>
        </w:rPr>
      </w:pPr>
      <w:r>
        <w:rPr>
          <w:sz w:val="28"/>
          <w:szCs w:val="28"/>
        </w:rPr>
        <w:t>Friends</w:t>
      </w:r>
      <w:r w:rsidR="00E32DF3">
        <w:rPr>
          <w:sz w:val="28"/>
          <w:szCs w:val="28"/>
        </w:rPr>
        <w:t>,</w:t>
      </w:r>
      <w:r>
        <w:rPr>
          <w:sz w:val="28"/>
          <w:szCs w:val="28"/>
        </w:rPr>
        <w:t xml:space="preserve"> doubt</w:t>
      </w:r>
      <w:r w:rsidR="00E32DF3">
        <w:rPr>
          <w:sz w:val="28"/>
          <w:szCs w:val="28"/>
        </w:rPr>
        <w:t>,</w:t>
      </w:r>
      <w:r>
        <w:rPr>
          <w:sz w:val="28"/>
          <w:szCs w:val="28"/>
        </w:rPr>
        <w:t xml:space="preserve"> and negativity </w:t>
      </w:r>
      <w:r w:rsidR="00E32DF3">
        <w:rPr>
          <w:sz w:val="28"/>
          <w:szCs w:val="28"/>
        </w:rPr>
        <w:t>are</w:t>
      </w:r>
      <w:r>
        <w:rPr>
          <w:sz w:val="28"/>
          <w:szCs w:val="28"/>
        </w:rPr>
        <w:t xml:space="preserve"> everywhere. </w:t>
      </w:r>
      <w:r w:rsidR="00E32DF3" w:rsidRPr="00E32DF3">
        <w:rPr>
          <w:sz w:val="28"/>
          <w:szCs w:val="28"/>
        </w:rPr>
        <w:t xml:space="preserve">Many societal signs and indicators point to such: we </w:t>
      </w:r>
      <w:r w:rsidR="00EC73BA">
        <w:rPr>
          <w:sz w:val="28"/>
          <w:szCs w:val="28"/>
        </w:rPr>
        <w:t>must</w:t>
      </w:r>
      <w:r w:rsidR="00E32DF3" w:rsidRPr="00E32DF3">
        <w:rPr>
          <w:sz w:val="28"/>
          <w:szCs w:val="28"/>
        </w:rPr>
        <w:t xml:space="preserve"> constantly dread</w:t>
      </w:r>
      <w:r>
        <w:rPr>
          <w:sz w:val="28"/>
          <w:szCs w:val="28"/>
        </w:rPr>
        <w:t xml:space="preserve"> leaving our homes with </w:t>
      </w:r>
      <w:r w:rsidR="00EC73BA">
        <w:rPr>
          <w:sz w:val="28"/>
          <w:szCs w:val="28"/>
        </w:rPr>
        <w:t xml:space="preserve">escalating </w:t>
      </w:r>
      <w:r>
        <w:rPr>
          <w:sz w:val="28"/>
          <w:szCs w:val="28"/>
        </w:rPr>
        <w:t xml:space="preserve">criminality and violence. We try to shop on the internet rather than leave the comforts of our homes to </w:t>
      </w:r>
      <w:r w:rsidR="00E32DF3">
        <w:rPr>
          <w:sz w:val="28"/>
          <w:szCs w:val="28"/>
        </w:rPr>
        <w:t>face the increased risk</w:t>
      </w:r>
      <w:r>
        <w:rPr>
          <w:sz w:val="28"/>
          <w:szCs w:val="28"/>
        </w:rPr>
        <w:t xml:space="preserve"> of identity theft</w:t>
      </w:r>
      <w:r w:rsidR="00E32DF3">
        <w:rPr>
          <w:sz w:val="28"/>
          <w:szCs w:val="28"/>
        </w:rPr>
        <w:t>, computer</w:t>
      </w:r>
      <w:r>
        <w:rPr>
          <w:sz w:val="28"/>
          <w:szCs w:val="28"/>
        </w:rPr>
        <w:t xml:space="preserve"> </w:t>
      </w:r>
      <w:r w:rsidR="00E32DF3">
        <w:rPr>
          <w:sz w:val="28"/>
          <w:szCs w:val="28"/>
        </w:rPr>
        <w:t>fraud, and voice scamming</w:t>
      </w:r>
      <w:r>
        <w:rPr>
          <w:sz w:val="28"/>
          <w:szCs w:val="28"/>
        </w:rPr>
        <w:t xml:space="preserve">. We are becoming more suspicious of each other because of the growing </w:t>
      </w:r>
      <w:r w:rsidR="00E32DF3">
        <w:rPr>
          <w:sz w:val="28"/>
          <w:szCs w:val="28"/>
        </w:rPr>
        <w:t>trend</w:t>
      </w:r>
      <w:r>
        <w:rPr>
          <w:sz w:val="28"/>
          <w:szCs w:val="28"/>
        </w:rPr>
        <w:t xml:space="preserve"> of persons having illegal items</w:t>
      </w:r>
      <w:r w:rsidR="00E32DF3">
        <w:rPr>
          <w:sz w:val="28"/>
          <w:szCs w:val="28"/>
        </w:rPr>
        <w:t>,</w:t>
      </w:r>
      <w:r>
        <w:rPr>
          <w:sz w:val="28"/>
          <w:szCs w:val="28"/>
        </w:rPr>
        <w:t xml:space="preserve"> drugs</w:t>
      </w:r>
      <w:r w:rsidR="00E32DF3">
        <w:rPr>
          <w:sz w:val="28"/>
          <w:szCs w:val="28"/>
        </w:rPr>
        <w:t>,</w:t>
      </w:r>
      <w:r>
        <w:rPr>
          <w:sz w:val="28"/>
          <w:szCs w:val="28"/>
        </w:rPr>
        <w:t xml:space="preserve"> or weapons</w:t>
      </w:r>
      <w:r w:rsidR="00E32DF3">
        <w:rPr>
          <w:sz w:val="28"/>
          <w:szCs w:val="28"/>
        </w:rPr>
        <w:t>,</w:t>
      </w:r>
      <w:r>
        <w:rPr>
          <w:sz w:val="28"/>
          <w:szCs w:val="28"/>
        </w:rPr>
        <w:t xml:space="preserve"> and we believe them to </w:t>
      </w:r>
      <w:r w:rsidR="00E32DF3">
        <w:rPr>
          <w:sz w:val="28"/>
          <w:szCs w:val="28"/>
        </w:rPr>
        <w:t xml:space="preserve">be </w:t>
      </w:r>
      <w:r>
        <w:rPr>
          <w:sz w:val="28"/>
          <w:szCs w:val="28"/>
        </w:rPr>
        <w:t xml:space="preserve">“nice” and model neighbors. </w:t>
      </w:r>
      <w:r w:rsidR="00E32DF3">
        <w:rPr>
          <w:sz w:val="28"/>
          <w:szCs w:val="28"/>
        </w:rPr>
        <w:t>With the</w:t>
      </w:r>
      <w:r>
        <w:rPr>
          <w:sz w:val="28"/>
          <w:szCs w:val="28"/>
        </w:rPr>
        <w:t xml:space="preserve"> increasing number of bankruptcy attorney ads, refinancing gimmicks, </w:t>
      </w:r>
      <w:r w:rsidR="00E32DF3">
        <w:rPr>
          <w:sz w:val="28"/>
          <w:szCs w:val="28"/>
        </w:rPr>
        <w:t>payday loan commercials, and</w:t>
      </w:r>
      <w:r>
        <w:rPr>
          <w:sz w:val="28"/>
          <w:szCs w:val="28"/>
        </w:rPr>
        <w:t xml:space="preserve"> escalating </w:t>
      </w:r>
      <w:r w:rsidR="00E32DF3">
        <w:rPr>
          <w:sz w:val="28"/>
          <w:szCs w:val="28"/>
        </w:rPr>
        <w:t>costs</w:t>
      </w:r>
      <w:r>
        <w:rPr>
          <w:sz w:val="28"/>
          <w:szCs w:val="28"/>
        </w:rPr>
        <w:t>, we often wonder if we will make it financially. To bring closer to our context, ‘many church people are now held hostage by old hurt, disappointment, prejudice, hatred, cynicism, fear, hostility, ignorance, low expectations</w:t>
      </w:r>
      <w:r w:rsidR="00E32DF3">
        <w:rPr>
          <w:sz w:val="28"/>
          <w:szCs w:val="28"/>
        </w:rPr>
        <w:t>,</w:t>
      </w:r>
      <w:r>
        <w:rPr>
          <w:sz w:val="28"/>
          <w:szCs w:val="28"/>
        </w:rPr>
        <w:t xml:space="preserve"> and tension. Their song of faith goes something like this: </w:t>
      </w:r>
    </w:p>
    <w:p w14:paraId="7E804269" w14:textId="0BF1EC37" w:rsidR="00AE4DD2" w:rsidRPr="00CC0A42" w:rsidRDefault="00AE4DD2" w:rsidP="00AE4DD2">
      <w:pPr>
        <w:ind w:left="720"/>
        <w:rPr>
          <w:b/>
          <w:sz w:val="28"/>
          <w:szCs w:val="28"/>
        </w:rPr>
      </w:pPr>
      <w:r w:rsidRPr="00CC0A42">
        <w:rPr>
          <w:b/>
          <w:sz w:val="28"/>
          <w:szCs w:val="28"/>
        </w:rPr>
        <w:t>Backward Christian soldiers, Fleeing from the light, with the cross of Jesus</w:t>
      </w:r>
      <w:r w:rsidR="00E32DF3">
        <w:rPr>
          <w:b/>
          <w:sz w:val="28"/>
          <w:szCs w:val="28"/>
        </w:rPr>
        <w:t>,</w:t>
      </w:r>
      <w:r w:rsidRPr="00CC0A42">
        <w:rPr>
          <w:b/>
          <w:sz w:val="28"/>
          <w:szCs w:val="28"/>
        </w:rPr>
        <w:t xml:space="preserve"> often out of sight. Christ</w:t>
      </w:r>
      <w:r w:rsidR="00E32DF3">
        <w:rPr>
          <w:b/>
          <w:sz w:val="28"/>
          <w:szCs w:val="28"/>
        </w:rPr>
        <w:t>,</w:t>
      </w:r>
      <w:r w:rsidRPr="00CC0A42">
        <w:rPr>
          <w:b/>
          <w:sz w:val="28"/>
          <w:szCs w:val="28"/>
        </w:rPr>
        <w:t xml:space="preserve"> our rightful Master</w:t>
      </w:r>
      <w:r w:rsidR="00E32DF3">
        <w:rPr>
          <w:b/>
          <w:sz w:val="28"/>
          <w:szCs w:val="28"/>
        </w:rPr>
        <w:t>,</w:t>
      </w:r>
      <w:r w:rsidRPr="00CC0A42">
        <w:rPr>
          <w:b/>
          <w:sz w:val="28"/>
          <w:szCs w:val="28"/>
        </w:rPr>
        <w:t xml:space="preserve"> stands against the foe</w:t>
      </w:r>
      <w:r w:rsidR="00E32DF3">
        <w:rPr>
          <w:b/>
          <w:sz w:val="28"/>
          <w:szCs w:val="28"/>
        </w:rPr>
        <w:t>.</w:t>
      </w:r>
      <w:r w:rsidRPr="00CC0A42">
        <w:rPr>
          <w:b/>
          <w:sz w:val="28"/>
          <w:szCs w:val="28"/>
        </w:rPr>
        <w:t xml:space="preserve"> Yet, forward to the future</w:t>
      </w:r>
      <w:r w:rsidR="00E32DF3">
        <w:rPr>
          <w:b/>
          <w:sz w:val="28"/>
          <w:szCs w:val="28"/>
        </w:rPr>
        <w:t>,</w:t>
      </w:r>
      <w:r w:rsidRPr="00CC0A42">
        <w:rPr>
          <w:b/>
          <w:sz w:val="28"/>
          <w:szCs w:val="28"/>
        </w:rPr>
        <w:t xml:space="preserve"> we’re afraid to go!</w:t>
      </w:r>
    </w:p>
    <w:p w14:paraId="1980AC3C" w14:textId="77777777" w:rsidR="00AE4DD2" w:rsidRDefault="00AE4DD2" w:rsidP="00AE4DD2">
      <w:pPr>
        <w:ind w:left="720"/>
        <w:rPr>
          <w:b/>
          <w:sz w:val="28"/>
          <w:szCs w:val="28"/>
        </w:rPr>
      </w:pPr>
    </w:p>
    <w:p w14:paraId="785C3776" w14:textId="1EC506A2" w:rsidR="00AE4DD2" w:rsidRPr="00C4100B" w:rsidRDefault="00AE4DD2" w:rsidP="00AE4DD2">
      <w:pPr>
        <w:ind w:left="720"/>
        <w:rPr>
          <w:b/>
          <w:sz w:val="28"/>
          <w:szCs w:val="28"/>
        </w:rPr>
      </w:pPr>
      <w:r w:rsidRPr="00C4100B">
        <w:rPr>
          <w:b/>
          <w:sz w:val="28"/>
          <w:szCs w:val="28"/>
        </w:rPr>
        <w:t xml:space="preserve">Crowns and thrones may perish, Kingdoms rise and wane, </w:t>
      </w:r>
      <w:proofErr w:type="gramStart"/>
      <w:r w:rsidRPr="00C4100B">
        <w:rPr>
          <w:b/>
          <w:sz w:val="28"/>
          <w:szCs w:val="28"/>
        </w:rPr>
        <w:t>But</w:t>
      </w:r>
      <w:proofErr w:type="gramEnd"/>
      <w:r w:rsidRPr="00C4100B">
        <w:rPr>
          <w:b/>
          <w:sz w:val="28"/>
          <w:szCs w:val="28"/>
        </w:rPr>
        <w:t xml:space="preserve"> our cross of Jesus, hidden</w:t>
      </w:r>
      <w:r w:rsidR="00E32DF3">
        <w:rPr>
          <w:b/>
          <w:sz w:val="28"/>
          <w:szCs w:val="28"/>
        </w:rPr>
        <w:t>,</w:t>
      </w:r>
      <w:r w:rsidRPr="00C4100B">
        <w:rPr>
          <w:b/>
          <w:sz w:val="28"/>
          <w:szCs w:val="28"/>
        </w:rPr>
        <w:t xml:space="preserve"> will remain. Gates of hell should never, ’</w:t>
      </w:r>
      <w:proofErr w:type="spellStart"/>
      <w:r w:rsidRPr="00C4100B">
        <w:rPr>
          <w:b/>
          <w:sz w:val="28"/>
          <w:szCs w:val="28"/>
        </w:rPr>
        <w:t>gainst</w:t>
      </w:r>
      <w:proofErr w:type="spellEnd"/>
      <w:r w:rsidRPr="00C4100B">
        <w:rPr>
          <w:b/>
          <w:sz w:val="28"/>
          <w:szCs w:val="28"/>
        </w:rPr>
        <w:t xml:space="preserve"> the church prevail, </w:t>
      </w:r>
      <w:proofErr w:type="gramStart"/>
      <w:r w:rsidRPr="00C4100B">
        <w:rPr>
          <w:b/>
          <w:sz w:val="28"/>
          <w:szCs w:val="28"/>
        </w:rPr>
        <w:t>We</w:t>
      </w:r>
      <w:proofErr w:type="gramEnd"/>
      <w:r w:rsidRPr="00C4100B">
        <w:rPr>
          <w:b/>
          <w:sz w:val="28"/>
          <w:szCs w:val="28"/>
        </w:rPr>
        <w:t xml:space="preserve"> have Christ’s promise, but we’re scared we’ll fail.</w:t>
      </w:r>
    </w:p>
    <w:p w14:paraId="04C89684" w14:textId="77777777" w:rsidR="00AE4DD2" w:rsidRDefault="00AE4DD2" w:rsidP="00AE4DD2">
      <w:pPr>
        <w:ind w:left="720"/>
        <w:rPr>
          <w:b/>
          <w:sz w:val="28"/>
          <w:szCs w:val="28"/>
        </w:rPr>
      </w:pPr>
    </w:p>
    <w:p w14:paraId="1E43081E" w14:textId="0C14D228" w:rsidR="00AE4DD2" w:rsidRPr="00C4100B" w:rsidRDefault="00AE4DD2" w:rsidP="00AE4DD2">
      <w:pPr>
        <w:ind w:left="720"/>
        <w:rPr>
          <w:b/>
          <w:sz w:val="28"/>
          <w:szCs w:val="28"/>
        </w:rPr>
      </w:pPr>
      <w:r w:rsidRPr="00C4100B">
        <w:rPr>
          <w:b/>
          <w:sz w:val="28"/>
          <w:szCs w:val="28"/>
        </w:rPr>
        <w:t>Sit still then, ye people; Join our useless throng. Blend with ours your voices in our feeble song</w:t>
      </w:r>
      <w:r w:rsidR="00E32DF3">
        <w:rPr>
          <w:b/>
          <w:sz w:val="28"/>
          <w:szCs w:val="28"/>
        </w:rPr>
        <w:t>: blessings</w:t>
      </w:r>
      <w:r w:rsidRPr="00C4100B">
        <w:rPr>
          <w:b/>
          <w:sz w:val="28"/>
          <w:szCs w:val="28"/>
        </w:rPr>
        <w:t>, ease, and comfort</w:t>
      </w:r>
      <w:r w:rsidR="00E32DF3">
        <w:rPr>
          <w:b/>
          <w:sz w:val="28"/>
          <w:szCs w:val="28"/>
        </w:rPr>
        <w:t>.</w:t>
      </w:r>
      <w:r w:rsidRPr="00C4100B">
        <w:rPr>
          <w:b/>
          <w:sz w:val="28"/>
          <w:szCs w:val="28"/>
        </w:rPr>
        <w:t xml:space="preserve"> Ask from Christ the King</w:t>
      </w:r>
      <w:r w:rsidR="00E32DF3">
        <w:rPr>
          <w:b/>
          <w:sz w:val="28"/>
          <w:szCs w:val="28"/>
        </w:rPr>
        <w:t>.</w:t>
      </w:r>
      <w:r w:rsidRPr="00C4100B">
        <w:rPr>
          <w:b/>
          <w:sz w:val="28"/>
          <w:szCs w:val="28"/>
        </w:rPr>
        <w:t xml:space="preserve"> With our kind of thinking, we won’t do a thing!</w:t>
      </w:r>
    </w:p>
    <w:p w14:paraId="0C9B294A" w14:textId="77777777" w:rsidR="00AE4DD2" w:rsidRPr="00C4100B" w:rsidRDefault="00AE4DD2" w:rsidP="00AE4DD2">
      <w:pPr>
        <w:spacing w:line="360" w:lineRule="auto"/>
        <w:ind w:firstLine="720"/>
        <w:rPr>
          <w:b/>
          <w:sz w:val="28"/>
          <w:szCs w:val="28"/>
        </w:rPr>
      </w:pPr>
    </w:p>
    <w:p w14:paraId="5DA5BEDC" w14:textId="1C0B4654" w:rsidR="00F17B82" w:rsidRPr="004C343D" w:rsidRDefault="00AE4DD2" w:rsidP="00F17B82">
      <w:pPr>
        <w:widowControl w:val="0"/>
        <w:autoSpaceDE w:val="0"/>
        <w:autoSpaceDN w:val="0"/>
        <w:adjustRightInd w:val="0"/>
        <w:spacing w:line="360" w:lineRule="auto"/>
        <w:ind w:firstLine="720"/>
        <w:jc w:val="both"/>
        <w:rPr>
          <w:sz w:val="28"/>
          <w:szCs w:val="28"/>
        </w:rPr>
      </w:pPr>
      <w:r>
        <w:rPr>
          <w:sz w:val="28"/>
          <w:szCs w:val="28"/>
        </w:rPr>
        <w:t xml:space="preserve">As </w:t>
      </w:r>
      <w:r w:rsidR="00E32DF3" w:rsidRPr="00E32DF3">
        <w:rPr>
          <w:sz w:val="28"/>
          <w:szCs w:val="28"/>
        </w:rPr>
        <w:t xml:space="preserve">church members, we ought to be vigilant of those who believe or </w:t>
      </w:r>
      <w:r w:rsidR="00E32DF3">
        <w:rPr>
          <w:sz w:val="28"/>
          <w:szCs w:val="28"/>
        </w:rPr>
        <w:t>rescue</w:t>
      </w:r>
      <w:r w:rsidR="00E32DF3" w:rsidRPr="00E32DF3">
        <w:rPr>
          <w:sz w:val="28"/>
          <w:szCs w:val="28"/>
        </w:rPr>
        <w:t xml:space="preserve"> themselves from active engagement in ministry because they are not in agreement with the </w:t>
      </w:r>
      <w:r w:rsidR="00E32DF3">
        <w:rPr>
          <w:sz w:val="28"/>
          <w:szCs w:val="28"/>
        </w:rPr>
        <w:t>leadership position or</w:t>
      </w:r>
      <w:r w:rsidR="00E32DF3" w:rsidRPr="00E32DF3">
        <w:rPr>
          <w:sz w:val="28"/>
          <w:szCs w:val="28"/>
        </w:rPr>
        <w:t xml:space="preserve"> have been overlooked or sidelined for one </w:t>
      </w:r>
      <w:proofErr w:type="gramStart"/>
      <w:r w:rsidR="00E32DF3" w:rsidRPr="00E32DF3">
        <w:rPr>
          <w:sz w:val="28"/>
          <w:szCs w:val="28"/>
        </w:rPr>
        <w:t>reason</w:t>
      </w:r>
      <w:proofErr w:type="gramEnd"/>
      <w:r w:rsidR="00E32DF3" w:rsidRPr="00E32DF3">
        <w:rPr>
          <w:sz w:val="28"/>
          <w:szCs w:val="28"/>
        </w:rPr>
        <w:t xml:space="preserve"> </w:t>
      </w:r>
      <w:r>
        <w:rPr>
          <w:sz w:val="28"/>
          <w:szCs w:val="28"/>
        </w:rPr>
        <w:t>the other. ‘A story is told of a pastor who was called to lead a large city church that experienced a rapid turnover of pastors. He was not there long when he encountered Peggy</w:t>
      </w:r>
      <w:r w:rsidR="00E32DF3">
        <w:rPr>
          <w:sz w:val="28"/>
          <w:szCs w:val="28"/>
        </w:rPr>
        <w:t>,</w:t>
      </w:r>
      <w:r>
        <w:rPr>
          <w:sz w:val="28"/>
          <w:szCs w:val="28"/>
        </w:rPr>
        <w:t xml:space="preserve"> who called herself the “church mother.” Peggy led a series of bible studies in the church</w:t>
      </w:r>
      <w:r w:rsidR="00E32DF3">
        <w:rPr>
          <w:sz w:val="28"/>
          <w:szCs w:val="28"/>
        </w:rPr>
        <w:t>,</w:t>
      </w:r>
      <w:r>
        <w:rPr>
          <w:sz w:val="28"/>
          <w:szCs w:val="28"/>
        </w:rPr>
        <w:t xml:space="preserve"> and from that platform; she cast doubt on successive pastors and the programs they promoted. Finally</w:t>
      </w:r>
      <w:r w:rsidR="00E32DF3">
        <w:rPr>
          <w:sz w:val="28"/>
          <w:szCs w:val="28"/>
        </w:rPr>
        <w:t>,</w:t>
      </w:r>
      <w:r>
        <w:rPr>
          <w:sz w:val="28"/>
          <w:szCs w:val="28"/>
        </w:rPr>
        <w:t xml:space="preserve"> the pastor saw </w:t>
      </w:r>
      <w:r w:rsidR="00E32DF3">
        <w:rPr>
          <w:sz w:val="28"/>
          <w:szCs w:val="28"/>
        </w:rPr>
        <w:t>no</w:t>
      </w:r>
      <w:r>
        <w:rPr>
          <w:sz w:val="28"/>
          <w:szCs w:val="28"/>
        </w:rPr>
        <w:t xml:space="preserve"> way to deal with the situation other than to confront Peggy about what she was doing. She received his caution with great anger and threatened to leave the church. Soon after that</w:t>
      </w:r>
      <w:r w:rsidR="00E32DF3">
        <w:rPr>
          <w:sz w:val="28"/>
          <w:szCs w:val="28"/>
        </w:rPr>
        <w:t>,</w:t>
      </w:r>
      <w:r>
        <w:rPr>
          <w:sz w:val="28"/>
          <w:szCs w:val="28"/>
        </w:rPr>
        <w:t xml:space="preserve"> </w:t>
      </w:r>
      <w:r w:rsidR="00EC73BA">
        <w:rPr>
          <w:sz w:val="28"/>
          <w:szCs w:val="28"/>
        </w:rPr>
        <w:t>she left</w:t>
      </w:r>
      <w:r>
        <w:rPr>
          <w:sz w:val="28"/>
          <w:szCs w:val="28"/>
        </w:rPr>
        <w:t>. When word of her leaving reached the members of Peggy’s Bible studies, some wondered if the church would survive without her. It was not long before they saw that not only could the church survive</w:t>
      </w:r>
      <w:r w:rsidR="00E32DF3">
        <w:rPr>
          <w:sz w:val="28"/>
          <w:szCs w:val="28"/>
        </w:rPr>
        <w:t>,</w:t>
      </w:r>
      <w:r>
        <w:rPr>
          <w:sz w:val="28"/>
          <w:szCs w:val="28"/>
        </w:rPr>
        <w:t xml:space="preserve"> </w:t>
      </w:r>
      <w:proofErr w:type="gramStart"/>
      <w:r>
        <w:rPr>
          <w:sz w:val="28"/>
          <w:szCs w:val="28"/>
        </w:rPr>
        <w:t>it</w:t>
      </w:r>
      <w:proofErr w:type="gramEnd"/>
      <w:r>
        <w:rPr>
          <w:sz w:val="28"/>
          <w:szCs w:val="28"/>
        </w:rPr>
        <w:t xml:space="preserve"> began to thrive and grow. Peggy never realized that the seeds of doubt and negativity do not produce a healthy harvest.’</w:t>
      </w:r>
      <w:r>
        <w:rPr>
          <w:rStyle w:val="FootnoteReference"/>
          <w:sz w:val="28"/>
          <w:szCs w:val="28"/>
        </w:rPr>
        <w:footnoteReference w:id="6"/>
      </w:r>
      <w:r>
        <w:rPr>
          <w:sz w:val="28"/>
          <w:szCs w:val="28"/>
        </w:rPr>
        <w:t xml:space="preserve"> We </w:t>
      </w:r>
      <w:r w:rsidR="00E32DF3">
        <w:rPr>
          <w:sz w:val="28"/>
          <w:szCs w:val="28"/>
        </w:rPr>
        <w:t>must</w:t>
      </w:r>
      <w:r>
        <w:rPr>
          <w:sz w:val="28"/>
          <w:szCs w:val="28"/>
        </w:rPr>
        <w:t xml:space="preserve"> be careful and ward </w:t>
      </w:r>
      <w:r w:rsidR="00E32DF3">
        <w:rPr>
          <w:sz w:val="28"/>
          <w:szCs w:val="28"/>
        </w:rPr>
        <w:t>off</w:t>
      </w:r>
      <w:r>
        <w:rPr>
          <w:sz w:val="28"/>
          <w:szCs w:val="28"/>
        </w:rPr>
        <w:t xml:space="preserve"> falling prey to such destructive behavior or attitudes since they will cause us to </w:t>
      </w:r>
      <w:r w:rsidR="00F17B82">
        <w:rPr>
          <w:sz w:val="28"/>
          <w:szCs w:val="28"/>
        </w:rPr>
        <w:t>lose</w:t>
      </w:r>
      <w:r>
        <w:rPr>
          <w:sz w:val="28"/>
          <w:szCs w:val="28"/>
        </w:rPr>
        <w:t xml:space="preserve"> sight of the greater goal and purpose, thereby </w:t>
      </w:r>
      <w:r w:rsidR="00F17B82">
        <w:rPr>
          <w:sz w:val="28"/>
          <w:szCs w:val="28"/>
        </w:rPr>
        <w:t>losing</w:t>
      </w:r>
      <w:r>
        <w:rPr>
          <w:sz w:val="28"/>
          <w:szCs w:val="28"/>
        </w:rPr>
        <w:t xml:space="preserve"> sight of the gospel message </w:t>
      </w:r>
      <w:r w:rsidR="00F17B82">
        <w:rPr>
          <w:sz w:val="28"/>
          <w:szCs w:val="28"/>
        </w:rPr>
        <w:t xml:space="preserve">and </w:t>
      </w:r>
      <w:r>
        <w:rPr>
          <w:sz w:val="28"/>
          <w:szCs w:val="28"/>
        </w:rPr>
        <w:t>forgetting who and whose we are. Will you live by fear and doubt or by faith and trust</w:t>
      </w:r>
      <w:r w:rsidR="00F17B82">
        <w:rPr>
          <w:sz w:val="28"/>
          <w:szCs w:val="28"/>
        </w:rPr>
        <w:t>,</w:t>
      </w:r>
      <w:r>
        <w:rPr>
          <w:sz w:val="28"/>
          <w:szCs w:val="28"/>
        </w:rPr>
        <w:t xml:space="preserve"> whereby believing is seeing?</w:t>
      </w:r>
      <w:r w:rsidR="00F17B82" w:rsidRPr="00F17B82">
        <w:rPr>
          <w:b/>
          <w:bCs/>
          <w:sz w:val="28"/>
          <w:szCs w:val="28"/>
        </w:rPr>
        <w:t xml:space="preserve"> </w:t>
      </w:r>
      <w:r w:rsidR="00F17B82" w:rsidRPr="00F54FD6">
        <w:rPr>
          <w:b/>
          <w:bCs/>
          <w:sz w:val="28"/>
          <w:szCs w:val="28"/>
        </w:rPr>
        <w:t>Friends, believing transforms us into Radical witnesses. Can I get a witness?</w:t>
      </w:r>
      <w:r w:rsidR="00F17B82" w:rsidRPr="004C343D">
        <w:rPr>
          <w:sz w:val="28"/>
          <w:szCs w:val="28"/>
        </w:rPr>
        <w:t xml:space="preserve">  </w:t>
      </w:r>
    </w:p>
    <w:p w14:paraId="761DB4BB" w14:textId="46E463A8" w:rsidR="0087143E" w:rsidRDefault="0087143E" w:rsidP="0087143E">
      <w:pPr>
        <w:spacing w:line="360" w:lineRule="auto"/>
        <w:ind w:firstLine="720"/>
        <w:rPr>
          <w:sz w:val="28"/>
          <w:szCs w:val="28"/>
        </w:rPr>
      </w:pPr>
      <w:r>
        <w:rPr>
          <w:sz w:val="28"/>
          <w:szCs w:val="28"/>
        </w:rPr>
        <w:t>The disciples could not predict the future, nor can we ever know the future, but we know who holds the future in His hands. Who would have thought denying Peter</w:t>
      </w:r>
      <w:r w:rsidR="00EC73BA" w:rsidRPr="00EC73BA">
        <w:rPr>
          <w:sz w:val="28"/>
          <w:szCs w:val="28"/>
        </w:rPr>
        <w:t xml:space="preserve"> would proclaim Jesus as Lord and Savior with boldness and confidence</w:t>
      </w:r>
      <w:r w:rsidR="00EC73BA">
        <w:rPr>
          <w:sz w:val="28"/>
          <w:szCs w:val="28"/>
        </w:rPr>
        <w:t>?</w:t>
      </w:r>
      <w:r>
        <w:rPr>
          <w:sz w:val="28"/>
          <w:szCs w:val="28"/>
        </w:rPr>
        <w:t xml:space="preserve"> We see this in the Acts of the Apostles (chapter 2 vs</w:t>
      </w:r>
      <w:r w:rsidR="00EC73BA">
        <w:rPr>
          <w:sz w:val="28"/>
          <w:szCs w:val="28"/>
        </w:rPr>
        <w:t>.</w:t>
      </w:r>
      <w:r>
        <w:rPr>
          <w:sz w:val="28"/>
          <w:szCs w:val="28"/>
        </w:rPr>
        <w:t xml:space="preserve"> 22-23)</w:t>
      </w:r>
      <w:r w:rsidRPr="00C80B7C">
        <w:rPr>
          <w:rFonts w:ascii="Verdana" w:hAnsi="Verdana"/>
          <w:color w:val="010000"/>
          <w:sz w:val="27"/>
          <w:szCs w:val="27"/>
          <w:shd w:val="clear" w:color="auto" w:fill="FFFFFF"/>
        </w:rPr>
        <w:t xml:space="preserve"> </w:t>
      </w:r>
      <w:r w:rsidRPr="00F3066A">
        <w:rPr>
          <w:color w:val="010000"/>
          <w:sz w:val="28"/>
          <w:szCs w:val="28"/>
          <w:shd w:val="clear" w:color="auto" w:fill="FFFFFF"/>
        </w:rPr>
        <w:t xml:space="preserve">‘You that are Israelites, listen to what I have to say: Jesus of Nazareth, a man attested to you by God with deeds of power, wonders, and signs that God did through him among you, as you yourselves know— this man, handed over to you according to the definite plan and foreknowledge of God, you crucified and killed by the hands of those outside the law. But God raised him up, having freed him from death, because it was impossible for him to be held in its power.” Could we have thought of Peter speaking like this </w:t>
      </w:r>
      <w:r w:rsidR="00EC73BA">
        <w:rPr>
          <w:color w:val="010000"/>
          <w:sz w:val="28"/>
          <w:szCs w:val="28"/>
          <w:shd w:val="clear" w:color="auto" w:fill="FFFFFF"/>
        </w:rPr>
        <w:t>before</w:t>
      </w:r>
      <w:r w:rsidRPr="00F3066A">
        <w:rPr>
          <w:color w:val="010000"/>
          <w:sz w:val="28"/>
          <w:szCs w:val="28"/>
          <w:shd w:val="clear" w:color="auto" w:fill="FFFFFF"/>
        </w:rPr>
        <w:t xml:space="preserve"> encountering the risen Christ? God knew Peter’s purpose and ours. The challenge for us is how do we trust in God’s promises and become obedient to God. Faith and belief are not based on scientific facts or mathematical calculations. They are grounded solely in enduring faith.</w:t>
      </w:r>
      <w:r>
        <w:rPr>
          <w:rFonts w:ascii="Verdana" w:hAnsi="Verdana"/>
          <w:color w:val="010000"/>
          <w:sz w:val="27"/>
          <w:szCs w:val="27"/>
          <w:shd w:val="clear" w:color="auto" w:fill="FFFFFF"/>
        </w:rPr>
        <w:t xml:space="preserve">  </w:t>
      </w:r>
      <w:r w:rsidRPr="00D167AE">
        <w:rPr>
          <w:sz w:val="28"/>
          <w:szCs w:val="28"/>
        </w:rPr>
        <w:t xml:space="preserve">Andre Francois </w:t>
      </w:r>
      <w:proofErr w:type="spellStart"/>
      <w:r>
        <w:rPr>
          <w:sz w:val="28"/>
          <w:szCs w:val="28"/>
        </w:rPr>
        <w:t>Raffray</w:t>
      </w:r>
      <w:proofErr w:type="spellEnd"/>
      <w:r w:rsidRPr="00D167AE">
        <w:rPr>
          <w:sz w:val="28"/>
          <w:szCs w:val="28"/>
        </w:rPr>
        <w:t xml:space="preserve">, a retired lawyer and </w:t>
      </w:r>
      <w:r>
        <w:rPr>
          <w:sz w:val="28"/>
          <w:szCs w:val="28"/>
        </w:rPr>
        <w:t>A</w:t>
      </w:r>
      <w:r w:rsidRPr="00D167AE">
        <w:rPr>
          <w:sz w:val="28"/>
          <w:szCs w:val="28"/>
        </w:rPr>
        <w:t>rl</w:t>
      </w:r>
      <w:r>
        <w:rPr>
          <w:sz w:val="28"/>
          <w:szCs w:val="28"/>
        </w:rPr>
        <w:t>e</w:t>
      </w:r>
      <w:r w:rsidRPr="00D167AE">
        <w:rPr>
          <w:sz w:val="28"/>
          <w:szCs w:val="28"/>
        </w:rPr>
        <w:t>s</w:t>
      </w:r>
      <w:r>
        <w:rPr>
          <w:sz w:val="28"/>
          <w:szCs w:val="28"/>
        </w:rPr>
        <w:t xml:space="preserve">, </w:t>
      </w:r>
      <w:r w:rsidRPr="00D167AE">
        <w:rPr>
          <w:sz w:val="28"/>
          <w:szCs w:val="28"/>
        </w:rPr>
        <w:t xml:space="preserve">France, made what any reasonable businessman would say was a sound financial decision. According to the Chicago Tribune, for a $500 a month annuity, he bought the rights to take over an apartment in </w:t>
      </w:r>
      <w:r>
        <w:rPr>
          <w:sz w:val="28"/>
          <w:szCs w:val="28"/>
        </w:rPr>
        <w:t>Arles</w:t>
      </w:r>
      <w:r w:rsidRPr="00D167AE">
        <w:rPr>
          <w:sz w:val="28"/>
          <w:szCs w:val="28"/>
        </w:rPr>
        <w:t xml:space="preserve">, </w:t>
      </w:r>
      <w:r>
        <w:rPr>
          <w:sz w:val="28"/>
          <w:szCs w:val="28"/>
        </w:rPr>
        <w:t>France</w:t>
      </w:r>
      <w:r w:rsidRPr="00D167AE">
        <w:rPr>
          <w:sz w:val="28"/>
          <w:szCs w:val="28"/>
        </w:rPr>
        <w:t xml:space="preserve">, on the death of its current resident. The woman living in the apartment was </w:t>
      </w:r>
      <w:r>
        <w:rPr>
          <w:sz w:val="28"/>
          <w:szCs w:val="28"/>
        </w:rPr>
        <w:t>Jeanne Calment</w:t>
      </w:r>
      <w:r w:rsidRPr="00D167AE">
        <w:rPr>
          <w:sz w:val="28"/>
          <w:szCs w:val="28"/>
        </w:rPr>
        <w:t xml:space="preserve">, age 90. </w:t>
      </w:r>
      <w:r>
        <w:rPr>
          <w:sz w:val="28"/>
          <w:szCs w:val="28"/>
        </w:rPr>
        <w:t>Actuarial</w:t>
      </w:r>
      <w:r w:rsidRPr="00D167AE">
        <w:rPr>
          <w:sz w:val="28"/>
          <w:szCs w:val="28"/>
        </w:rPr>
        <w:t xml:space="preserve"> tables predicting the mathematical probability of Jeanne </w:t>
      </w:r>
      <w:r>
        <w:rPr>
          <w:sz w:val="28"/>
          <w:szCs w:val="28"/>
        </w:rPr>
        <w:t>Calment’s</w:t>
      </w:r>
      <w:r w:rsidRPr="00D167AE">
        <w:rPr>
          <w:sz w:val="28"/>
          <w:szCs w:val="28"/>
        </w:rPr>
        <w:t xml:space="preserve"> lifespan were clearly on the lawyer's side. </w:t>
      </w:r>
      <w:r>
        <w:rPr>
          <w:sz w:val="28"/>
          <w:szCs w:val="28"/>
        </w:rPr>
        <w:t>Thirty</w:t>
      </w:r>
      <w:r w:rsidRPr="00D167AE">
        <w:rPr>
          <w:sz w:val="28"/>
          <w:szCs w:val="28"/>
        </w:rPr>
        <w:t xml:space="preserve"> years later and $180,000 poor</w:t>
      </w:r>
      <w:r>
        <w:rPr>
          <w:sz w:val="28"/>
          <w:szCs w:val="28"/>
        </w:rPr>
        <w:t xml:space="preserve">er, </w:t>
      </w:r>
      <w:proofErr w:type="spellStart"/>
      <w:r>
        <w:rPr>
          <w:sz w:val="28"/>
          <w:szCs w:val="28"/>
        </w:rPr>
        <w:t>R</w:t>
      </w:r>
      <w:r w:rsidRPr="00D167AE">
        <w:rPr>
          <w:sz w:val="28"/>
          <w:szCs w:val="28"/>
        </w:rPr>
        <w:t>affray</w:t>
      </w:r>
      <w:proofErr w:type="spellEnd"/>
      <w:r w:rsidRPr="00D167AE">
        <w:rPr>
          <w:sz w:val="28"/>
          <w:szCs w:val="28"/>
        </w:rPr>
        <w:t xml:space="preserve"> has still not moved into the apartment. On Tuesday, February 21, 1995, Jeanne </w:t>
      </w:r>
      <w:r>
        <w:rPr>
          <w:sz w:val="28"/>
          <w:szCs w:val="28"/>
        </w:rPr>
        <w:t>Calment</w:t>
      </w:r>
      <w:r w:rsidRPr="00D167AE">
        <w:rPr>
          <w:sz w:val="28"/>
          <w:szCs w:val="28"/>
        </w:rPr>
        <w:t xml:space="preserve"> celebrated her 120th birthday. She was verifiably the oldest person in the world. Each year on her birthday</w:t>
      </w:r>
      <w:r>
        <w:rPr>
          <w:sz w:val="28"/>
          <w:szCs w:val="28"/>
        </w:rPr>
        <w:t>,</w:t>
      </w:r>
      <w:r w:rsidRPr="00D167AE">
        <w:rPr>
          <w:sz w:val="28"/>
          <w:szCs w:val="28"/>
        </w:rPr>
        <w:t xml:space="preserve"> she sends </w:t>
      </w:r>
      <w:proofErr w:type="spellStart"/>
      <w:r w:rsidRPr="00D167AE">
        <w:rPr>
          <w:sz w:val="28"/>
          <w:szCs w:val="28"/>
        </w:rPr>
        <w:t>Raf</w:t>
      </w:r>
      <w:r>
        <w:rPr>
          <w:sz w:val="28"/>
          <w:szCs w:val="28"/>
        </w:rPr>
        <w:t>fray</w:t>
      </w:r>
      <w:proofErr w:type="spellEnd"/>
      <w:r>
        <w:rPr>
          <w:sz w:val="28"/>
          <w:szCs w:val="28"/>
        </w:rPr>
        <w:t xml:space="preserve"> </w:t>
      </w:r>
      <w:r w:rsidRPr="00D167AE">
        <w:rPr>
          <w:sz w:val="28"/>
          <w:szCs w:val="28"/>
        </w:rPr>
        <w:t xml:space="preserve">a card </w:t>
      </w:r>
      <w:r w:rsidR="00EC73BA">
        <w:rPr>
          <w:sz w:val="28"/>
          <w:szCs w:val="28"/>
        </w:rPr>
        <w:t>jokingly saying</w:t>
      </w:r>
      <w:r w:rsidRPr="00D167AE">
        <w:rPr>
          <w:sz w:val="28"/>
          <w:szCs w:val="28"/>
        </w:rPr>
        <w:t>,</w:t>
      </w:r>
      <w:r>
        <w:rPr>
          <w:sz w:val="28"/>
          <w:szCs w:val="28"/>
        </w:rPr>
        <w:t xml:space="preserve"> “Sorry,</w:t>
      </w:r>
      <w:r w:rsidRPr="00D167AE">
        <w:rPr>
          <w:sz w:val="28"/>
          <w:szCs w:val="28"/>
        </w:rPr>
        <w:t xml:space="preserve"> I am still alive</w:t>
      </w:r>
      <w:r>
        <w:rPr>
          <w:sz w:val="28"/>
          <w:szCs w:val="28"/>
        </w:rPr>
        <w:t xml:space="preserve">.” </w:t>
      </w:r>
      <w:r w:rsidRPr="00D167AE">
        <w:rPr>
          <w:sz w:val="28"/>
          <w:szCs w:val="28"/>
        </w:rPr>
        <w:t xml:space="preserve">How little control we humans have </w:t>
      </w:r>
      <w:r>
        <w:rPr>
          <w:sz w:val="28"/>
          <w:szCs w:val="28"/>
        </w:rPr>
        <w:t>over</w:t>
      </w:r>
      <w:r w:rsidRPr="00D167AE">
        <w:rPr>
          <w:sz w:val="28"/>
          <w:szCs w:val="28"/>
        </w:rPr>
        <w:t xml:space="preserve"> the future!</w:t>
      </w:r>
      <w:r>
        <w:rPr>
          <w:rStyle w:val="FootnoteReference"/>
          <w:sz w:val="28"/>
          <w:szCs w:val="28"/>
        </w:rPr>
        <w:footnoteReference w:id="7"/>
      </w:r>
      <w:r>
        <w:rPr>
          <w:sz w:val="28"/>
          <w:szCs w:val="28"/>
        </w:rPr>
        <w:t xml:space="preserve"> Our faith and trust in God </w:t>
      </w:r>
      <w:r w:rsidR="00EC73BA">
        <w:rPr>
          <w:sz w:val="28"/>
          <w:szCs w:val="28"/>
        </w:rPr>
        <w:t>urge</w:t>
      </w:r>
      <w:r>
        <w:rPr>
          <w:sz w:val="28"/>
          <w:szCs w:val="28"/>
        </w:rPr>
        <w:t xml:space="preserve"> us to be open to God’s future. We must be reminded that we are not walking around playing a guessing game or thinking God is a grand puppeteer pulling strings at will. When we sing</w:t>
      </w:r>
      <w:r w:rsidR="00EC73BA">
        <w:rPr>
          <w:sz w:val="28"/>
          <w:szCs w:val="28"/>
        </w:rPr>
        <w:t>,</w:t>
      </w:r>
      <w:r>
        <w:rPr>
          <w:sz w:val="28"/>
          <w:szCs w:val="28"/>
        </w:rPr>
        <w:t xml:space="preserve"> I know who holds the future in his hands, it speaks of our conviction that God is in ultimate control</w:t>
      </w:r>
      <w:r w:rsidR="00EC73BA">
        <w:rPr>
          <w:sz w:val="28"/>
          <w:szCs w:val="28"/>
        </w:rPr>
        <w:t>,</w:t>
      </w:r>
      <w:r>
        <w:rPr>
          <w:sz w:val="28"/>
          <w:szCs w:val="28"/>
        </w:rPr>
        <w:t xml:space="preserve"> and we will discern God’s will, partner with God like the disciples</w:t>
      </w:r>
      <w:r w:rsidR="00EC73BA">
        <w:rPr>
          <w:sz w:val="28"/>
          <w:szCs w:val="28"/>
        </w:rPr>
        <w:t>,</w:t>
      </w:r>
      <w:r>
        <w:rPr>
          <w:sz w:val="28"/>
          <w:szCs w:val="28"/>
        </w:rPr>
        <w:t xml:space="preserve"> and engage in God’s mission so that God’s will </w:t>
      </w:r>
      <w:r w:rsidR="00EC73BA">
        <w:rPr>
          <w:sz w:val="28"/>
          <w:szCs w:val="28"/>
        </w:rPr>
        <w:t>may be</w:t>
      </w:r>
      <w:r>
        <w:rPr>
          <w:sz w:val="28"/>
          <w:szCs w:val="28"/>
        </w:rPr>
        <w:t xml:space="preserve"> fulfilled in our </w:t>
      </w:r>
      <w:r w:rsidR="007F09D3">
        <w:rPr>
          <w:sz w:val="28"/>
          <w:szCs w:val="28"/>
        </w:rPr>
        <w:t>lives</w:t>
      </w:r>
      <w:r w:rsidR="007F09D3" w:rsidRPr="004C343D">
        <w:rPr>
          <w:sz w:val="28"/>
          <w:szCs w:val="28"/>
        </w:rPr>
        <w:t>.</w:t>
      </w:r>
      <w:r w:rsidR="007F09D3">
        <w:rPr>
          <w:sz w:val="28"/>
          <w:szCs w:val="28"/>
        </w:rPr>
        <w:t xml:space="preserve"> </w:t>
      </w:r>
      <w:r w:rsidR="0067738E">
        <w:rPr>
          <w:sz w:val="28"/>
          <w:szCs w:val="28"/>
        </w:rPr>
        <w:t>We need not look any further</w:t>
      </w:r>
      <w:r w:rsidR="00EC73BA">
        <w:rPr>
          <w:sz w:val="28"/>
          <w:szCs w:val="28"/>
        </w:rPr>
        <w:t>.</w:t>
      </w:r>
      <w:r w:rsidR="0067738E">
        <w:rPr>
          <w:sz w:val="28"/>
          <w:szCs w:val="28"/>
        </w:rPr>
        <w:t xml:space="preserve"> </w:t>
      </w:r>
      <w:r w:rsidR="00EC73BA">
        <w:rPr>
          <w:sz w:val="28"/>
          <w:szCs w:val="28"/>
        </w:rPr>
        <w:t>W</w:t>
      </w:r>
      <w:r w:rsidR="0067738E">
        <w:rPr>
          <w:sz w:val="28"/>
          <w:szCs w:val="28"/>
        </w:rPr>
        <w:t>e see Thomas</w:t>
      </w:r>
      <w:r w:rsidR="00EC73BA">
        <w:rPr>
          <w:sz w:val="28"/>
          <w:szCs w:val="28"/>
        </w:rPr>
        <w:t>,</w:t>
      </w:r>
      <w:r w:rsidR="0067738E">
        <w:rPr>
          <w:sz w:val="28"/>
          <w:szCs w:val="28"/>
        </w:rPr>
        <w:t xml:space="preserve"> after experiencing Christ, became mature in his faith</w:t>
      </w:r>
      <w:r w:rsidR="00EC73BA">
        <w:rPr>
          <w:sz w:val="28"/>
          <w:szCs w:val="28"/>
        </w:rPr>
        <w:t>,</w:t>
      </w:r>
      <w:r w:rsidR="0067738E">
        <w:rPr>
          <w:sz w:val="28"/>
          <w:szCs w:val="28"/>
        </w:rPr>
        <w:t xml:space="preserve"> and it changed his trajectory. Will our faith in Christ do the same for us? </w:t>
      </w:r>
      <w:r w:rsidR="007F09D3">
        <w:rPr>
          <w:sz w:val="28"/>
          <w:szCs w:val="28"/>
        </w:rPr>
        <w:t xml:space="preserve"> </w:t>
      </w:r>
      <w:r w:rsidR="007F09D3" w:rsidRPr="00F54FD6">
        <w:rPr>
          <w:b/>
          <w:bCs/>
          <w:sz w:val="28"/>
          <w:szCs w:val="28"/>
        </w:rPr>
        <w:t>Friends, believing transforms us into Radical witnesses. Can I get a witness?</w:t>
      </w:r>
      <w:r w:rsidR="007F09D3" w:rsidRPr="004C343D">
        <w:rPr>
          <w:sz w:val="28"/>
          <w:szCs w:val="28"/>
        </w:rPr>
        <w:t xml:space="preserve">  </w:t>
      </w:r>
    </w:p>
    <w:p w14:paraId="7598E180" w14:textId="4CACA9D2" w:rsidR="00AE4DD2" w:rsidRDefault="00AE4DD2" w:rsidP="00AE4DD2">
      <w:pPr>
        <w:spacing w:line="360" w:lineRule="auto"/>
        <w:ind w:firstLine="720"/>
        <w:rPr>
          <w:b/>
          <w:sz w:val="28"/>
          <w:szCs w:val="28"/>
        </w:rPr>
      </w:pPr>
      <w:r w:rsidRPr="006C4F31">
        <w:rPr>
          <w:sz w:val="28"/>
          <w:szCs w:val="28"/>
        </w:rPr>
        <w:t xml:space="preserve">My friends, faith is not a certainty based on physical </w:t>
      </w:r>
      <w:proofErr w:type="gramStart"/>
      <w:r w:rsidRPr="006C4F31">
        <w:rPr>
          <w:sz w:val="28"/>
          <w:szCs w:val="28"/>
        </w:rPr>
        <w:t>perception</w:t>
      </w:r>
      <w:proofErr w:type="gramEnd"/>
      <w:r w:rsidRPr="006C4F31">
        <w:rPr>
          <w:sz w:val="28"/>
          <w:szCs w:val="28"/>
        </w:rPr>
        <w:t xml:space="preserve"> but </w:t>
      </w:r>
      <w:r w:rsidR="00EC73BA">
        <w:rPr>
          <w:sz w:val="28"/>
          <w:szCs w:val="28"/>
        </w:rPr>
        <w:t>trust grounded in God’s reality</w:t>
      </w:r>
      <w:r w:rsidRPr="006C4F31">
        <w:rPr>
          <w:sz w:val="28"/>
          <w:szCs w:val="28"/>
        </w:rPr>
        <w:t>. John has placed these appearances so readers like you</w:t>
      </w:r>
      <w:r w:rsidR="00EC73BA">
        <w:rPr>
          <w:sz w:val="28"/>
          <w:szCs w:val="28"/>
        </w:rPr>
        <w:t>,</w:t>
      </w:r>
      <w:r w:rsidRPr="006C4F31">
        <w:rPr>
          <w:sz w:val="28"/>
          <w:szCs w:val="28"/>
        </w:rPr>
        <w:t xml:space="preserve"> and I could wrestle and come to grips with a belief in the risen Christ.  Jesus calls us to witness and testify </w:t>
      </w:r>
      <w:r w:rsidR="00EC73BA">
        <w:rPr>
          <w:sz w:val="28"/>
          <w:szCs w:val="28"/>
        </w:rPr>
        <w:t>amid</w:t>
      </w:r>
      <w:r w:rsidRPr="006C4F31">
        <w:rPr>
          <w:sz w:val="28"/>
          <w:szCs w:val="28"/>
        </w:rPr>
        <w:t xml:space="preserve"> our fears, doubts, moments of temptation</w:t>
      </w:r>
      <w:r w:rsidR="00EC73BA">
        <w:rPr>
          <w:sz w:val="28"/>
          <w:szCs w:val="28"/>
        </w:rPr>
        <w:t>,</w:t>
      </w:r>
      <w:r w:rsidRPr="006C4F31">
        <w:rPr>
          <w:sz w:val="28"/>
          <w:szCs w:val="28"/>
        </w:rPr>
        <w:t xml:space="preserve"> and threats. </w:t>
      </w:r>
      <w:r w:rsidR="00EC73BA">
        <w:rPr>
          <w:sz w:val="28"/>
          <w:szCs w:val="28"/>
        </w:rPr>
        <w:t>Will we</w:t>
      </w:r>
      <w:r w:rsidRPr="006C4F31">
        <w:rPr>
          <w:sz w:val="28"/>
          <w:szCs w:val="28"/>
        </w:rPr>
        <w:t xml:space="preserve"> be like the disciples and close our hearts or church doors, </w:t>
      </w:r>
      <w:r>
        <w:rPr>
          <w:sz w:val="28"/>
          <w:szCs w:val="28"/>
        </w:rPr>
        <w:t>waiting for an encounter with the Risen Christ? Or will knowing this resurrection account transform us to leave our places of security and take refuge in God’s abiding love and presence to engage in mission and ministry</w:t>
      </w:r>
      <w:r w:rsidR="00C2247B">
        <w:rPr>
          <w:sz w:val="28"/>
          <w:szCs w:val="28"/>
        </w:rPr>
        <w:t>?</w:t>
      </w:r>
      <w:r>
        <w:rPr>
          <w:sz w:val="28"/>
          <w:szCs w:val="28"/>
        </w:rPr>
        <w:t xml:space="preserve"> </w:t>
      </w:r>
      <w:r w:rsidRPr="006C4F31">
        <w:rPr>
          <w:sz w:val="28"/>
          <w:szCs w:val="28"/>
        </w:rPr>
        <w:t xml:space="preserve"> Believing </w:t>
      </w:r>
      <w:r w:rsidR="00EC73BA" w:rsidRPr="006C4F31">
        <w:rPr>
          <w:sz w:val="28"/>
          <w:szCs w:val="28"/>
        </w:rPr>
        <w:t>causes</w:t>
      </w:r>
      <w:r w:rsidR="00EC73BA" w:rsidRPr="00EC73BA">
        <w:rPr>
          <w:sz w:val="28"/>
          <w:szCs w:val="28"/>
        </w:rPr>
        <w:t xml:space="preserve"> us to open our hearts, the church doors,</w:t>
      </w:r>
      <w:r w:rsidR="00EC73BA">
        <w:rPr>
          <w:sz w:val="28"/>
          <w:szCs w:val="28"/>
        </w:rPr>
        <w:t xml:space="preserve"> and our faith so</w:t>
      </w:r>
      <w:r w:rsidRPr="006C4F31">
        <w:rPr>
          <w:sz w:val="28"/>
          <w:szCs w:val="28"/>
        </w:rPr>
        <w:t xml:space="preserve"> we can say to others</w:t>
      </w:r>
      <w:r w:rsidR="00EC73BA">
        <w:rPr>
          <w:sz w:val="28"/>
          <w:szCs w:val="28"/>
        </w:rPr>
        <w:t>.</w:t>
      </w:r>
      <w:r w:rsidR="007F09D3">
        <w:rPr>
          <w:sz w:val="28"/>
          <w:szCs w:val="28"/>
        </w:rPr>
        <w:t xml:space="preserve">   </w:t>
      </w:r>
      <w:r w:rsidR="007F09D3" w:rsidRPr="00F54FD6">
        <w:rPr>
          <w:b/>
          <w:bCs/>
          <w:sz w:val="28"/>
          <w:szCs w:val="28"/>
        </w:rPr>
        <w:t>Friends, believing transforms us into Radical witnesses. Can I get a witness?</w:t>
      </w:r>
      <w:r w:rsidR="007F09D3" w:rsidRPr="004C343D">
        <w:rPr>
          <w:sz w:val="28"/>
          <w:szCs w:val="28"/>
        </w:rPr>
        <w:t xml:space="preserve">  </w:t>
      </w:r>
      <w:r w:rsidRPr="008E5CB6">
        <w:rPr>
          <w:b/>
          <w:sz w:val="28"/>
          <w:szCs w:val="28"/>
        </w:rPr>
        <w:t>“Alleluia, I serve a risen Savior.”</w:t>
      </w:r>
    </w:p>
    <w:p w14:paraId="7B6D8053" w14:textId="77777777" w:rsidR="00C2247B" w:rsidRDefault="00C2247B" w:rsidP="00AE4DD2">
      <w:pPr>
        <w:spacing w:line="360" w:lineRule="auto"/>
        <w:ind w:firstLine="720"/>
        <w:rPr>
          <w:b/>
          <w:sz w:val="28"/>
          <w:szCs w:val="28"/>
        </w:rPr>
      </w:pPr>
    </w:p>
    <w:p w14:paraId="7A0189C5" w14:textId="77777777" w:rsidR="00C2247B" w:rsidRPr="008E5CB6" w:rsidRDefault="00C2247B" w:rsidP="00AE4DD2">
      <w:pPr>
        <w:spacing w:line="360" w:lineRule="auto"/>
        <w:ind w:firstLine="720"/>
        <w:rPr>
          <w:b/>
          <w:sz w:val="28"/>
          <w:szCs w:val="28"/>
        </w:rPr>
      </w:pPr>
    </w:p>
    <w:p w14:paraId="050FE244" w14:textId="77777777" w:rsidR="00AE4DD2" w:rsidRDefault="00AE4DD2" w:rsidP="00AE4DD2"/>
    <w:p w14:paraId="63B46675" w14:textId="77777777" w:rsidR="00AE4DD2" w:rsidRDefault="00AE4DD2" w:rsidP="00AE4DD2">
      <w:pPr>
        <w:spacing w:line="360" w:lineRule="auto"/>
        <w:ind w:firstLine="720"/>
        <w:rPr>
          <w:sz w:val="28"/>
          <w:szCs w:val="28"/>
        </w:rPr>
      </w:pPr>
    </w:p>
    <w:p w14:paraId="1ACB785D" w14:textId="23465EAE" w:rsidR="00AE4DD2" w:rsidRDefault="00AE4DD2" w:rsidP="00C80B7C">
      <w:pPr>
        <w:spacing w:line="360" w:lineRule="auto"/>
        <w:rPr>
          <w:sz w:val="28"/>
          <w:szCs w:val="28"/>
        </w:rPr>
      </w:pPr>
    </w:p>
    <w:p w14:paraId="0AD543CE" w14:textId="77777777" w:rsidR="00AE4DD2" w:rsidRDefault="00AE4DD2" w:rsidP="00AE4DD2">
      <w:pPr>
        <w:spacing w:line="360" w:lineRule="auto"/>
        <w:ind w:firstLine="720"/>
        <w:rPr>
          <w:sz w:val="28"/>
          <w:szCs w:val="28"/>
        </w:rPr>
      </w:pPr>
    </w:p>
    <w:p w14:paraId="1D151D35" w14:textId="77777777" w:rsidR="00010EDB" w:rsidRDefault="00010EDB" w:rsidP="00010EDB">
      <w:pPr>
        <w:spacing w:line="360" w:lineRule="auto"/>
        <w:rPr>
          <w:sz w:val="28"/>
          <w:szCs w:val="28"/>
        </w:rPr>
      </w:pPr>
    </w:p>
    <w:p w14:paraId="3E7C5613" w14:textId="5A211397" w:rsidR="00010EDB" w:rsidRPr="00010EDB" w:rsidRDefault="00010EDB" w:rsidP="00010EDB">
      <w:pPr>
        <w:widowControl w:val="0"/>
        <w:autoSpaceDE w:val="0"/>
        <w:autoSpaceDN w:val="0"/>
        <w:adjustRightInd w:val="0"/>
        <w:spacing w:before="140" w:line="260" w:lineRule="atLeast"/>
        <w:ind w:firstLine="360"/>
        <w:jc w:val="right"/>
        <w:rPr>
          <w:rFonts w:ascii="Arial" w:eastAsia="MS Mincho" w:hAnsi="Arial" w:cs="Arial"/>
          <w:kern w:val="1"/>
          <w:sz w:val="20"/>
          <w:szCs w:val="20"/>
        </w:rPr>
      </w:pPr>
      <w:r w:rsidRPr="00010EDB">
        <w:rPr>
          <w:rFonts w:ascii="Arial" w:eastAsia="MS Mincho" w:hAnsi="Arial" w:cs="Arial"/>
          <w:kern w:val="1"/>
          <w:sz w:val="20"/>
          <w:szCs w:val="20"/>
        </w:rPr>
        <w:t xml:space="preserve">— </w:t>
      </w:r>
    </w:p>
    <w:p w14:paraId="2C511425" w14:textId="60951ABF" w:rsidR="00010EDB" w:rsidRPr="00010EDB" w:rsidRDefault="00010EDB" w:rsidP="00010EDB">
      <w:pPr>
        <w:widowControl w:val="0"/>
        <w:autoSpaceDE w:val="0"/>
        <w:autoSpaceDN w:val="0"/>
        <w:adjustRightInd w:val="0"/>
        <w:spacing w:before="140" w:line="260" w:lineRule="atLeast"/>
        <w:ind w:firstLine="360"/>
        <w:jc w:val="right"/>
        <w:rPr>
          <w:rFonts w:ascii="Arial" w:eastAsia="MS Mincho" w:hAnsi="Arial" w:cs="Arial"/>
          <w:kern w:val="1"/>
          <w:sz w:val="20"/>
          <w:szCs w:val="20"/>
        </w:rPr>
      </w:pPr>
      <w:r w:rsidRPr="00010EDB">
        <w:rPr>
          <w:rFonts w:ascii="Arial" w:eastAsia="MS Mincho" w:hAnsi="Arial" w:cs="Arial"/>
          <w:kern w:val="1"/>
          <w:sz w:val="20"/>
          <w:szCs w:val="20"/>
        </w:rPr>
        <w:t xml:space="preserve">— </w:t>
      </w:r>
    </w:p>
    <w:p w14:paraId="14CE84A3" w14:textId="77777777" w:rsidR="00010EDB" w:rsidRDefault="00010EDB" w:rsidP="00010EDB">
      <w:pPr>
        <w:spacing w:line="360" w:lineRule="auto"/>
        <w:rPr>
          <w:sz w:val="28"/>
          <w:szCs w:val="28"/>
        </w:rPr>
      </w:pPr>
    </w:p>
    <w:p w14:paraId="16D87307" w14:textId="77777777" w:rsidR="00AE4DD2" w:rsidRDefault="00AE4DD2" w:rsidP="00AE4DD2">
      <w:pPr>
        <w:spacing w:line="360" w:lineRule="auto"/>
        <w:ind w:firstLine="720"/>
        <w:rPr>
          <w:sz w:val="28"/>
          <w:szCs w:val="28"/>
        </w:rPr>
      </w:pPr>
    </w:p>
    <w:p w14:paraId="08C18D77" w14:textId="77777777" w:rsidR="00AE4DD2" w:rsidRDefault="00AE4DD2" w:rsidP="00AE4DD2">
      <w:pPr>
        <w:spacing w:line="360" w:lineRule="auto"/>
        <w:ind w:firstLine="720"/>
        <w:rPr>
          <w:sz w:val="28"/>
          <w:szCs w:val="28"/>
        </w:rPr>
      </w:pPr>
    </w:p>
    <w:p w14:paraId="045CD15F" w14:textId="77777777" w:rsidR="00AE4DD2" w:rsidRDefault="00AE4DD2" w:rsidP="00AE4DD2">
      <w:pPr>
        <w:spacing w:line="360" w:lineRule="auto"/>
        <w:ind w:firstLine="720"/>
        <w:rPr>
          <w:sz w:val="28"/>
          <w:szCs w:val="28"/>
        </w:rPr>
      </w:pPr>
    </w:p>
    <w:p w14:paraId="77D8D365" w14:textId="77777777" w:rsidR="00AE4DD2" w:rsidRDefault="00AE4DD2" w:rsidP="00AE4DD2">
      <w:pPr>
        <w:spacing w:line="360" w:lineRule="auto"/>
        <w:ind w:firstLine="720"/>
        <w:rPr>
          <w:sz w:val="28"/>
          <w:szCs w:val="28"/>
        </w:rPr>
      </w:pPr>
    </w:p>
    <w:p w14:paraId="5432B823" w14:textId="77777777" w:rsidR="00AE4DD2" w:rsidRDefault="00AE4DD2" w:rsidP="00AE4DD2">
      <w:pPr>
        <w:spacing w:line="360" w:lineRule="auto"/>
        <w:ind w:firstLine="720"/>
        <w:rPr>
          <w:sz w:val="28"/>
          <w:szCs w:val="28"/>
        </w:rPr>
      </w:pPr>
    </w:p>
    <w:p w14:paraId="38CEE6AA" w14:textId="77777777" w:rsidR="00AE4DD2" w:rsidRDefault="00AE4DD2" w:rsidP="00AE4DD2">
      <w:pPr>
        <w:spacing w:line="360" w:lineRule="auto"/>
        <w:ind w:firstLine="720"/>
        <w:rPr>
          <w:sz w:val="28"/>
          <w:szCs w:val="28"/>
        </w:rPr>
      </w:pPr>
    </w:p>
    <w:p w14:paraId="7473DA53" w14:textId="77777777" w:rsidR="00AE4DD2" w:rsidRDefault="00AE4DD2" w:rsidP="00AE4DD2">
      <w:pPr>
        <w:spacing w:line="360" w:lineRule="auto"/>
        <w:ind w:firstLine="720"/>
        <w:rPr>
          <w:sz w:val="28"/>
          <w:szCs w:val="28"/>
        </w:rPr>
      </w:pPr>
    </w:p>
    <w:p w14:paraId="1B8BA8CD" w14:textId="77777777" w:rsidR="00AE4DD2" w:rsidRDefault="00AE4DD2" w:rsidP="00AE4DD2">
      <w:pPr>
        <w:spacing w:line="360" w:lineRule="auto"/>
        <w:ind w:firstLine="720"/>
        <w:rPr>
          <w:sz w:val="28"/>
          <w:szCs w:val="28"/>
        </w:rPr>
      </w:pPr>
    </w:p>
    <w:p w14:paraId="505A44CB" w14:textId="77777777" w:rsidR="0067738E" w:rsidRDefault="0067738E" w:rsidP="00AE4DD2">
      <w:pPr>
        <w:spacing w:line="360" w:lineRule="auto"/>
        <w:ind w:firstLine="720"/>
        <w:rPr>
          <w:sz w:val="28"/>
          <w:szCs w:val="28"/>
        </w:rPr>
      </w:pPr>
    </w:p>
    <w:p w14:paraId="5C1E8D52" w14:textId="77777777" w:rsidR="0067738E" w:rsidRDefault="0067738E" w:rsidP="00AE4DD2">
      <w:pPr>
        <w:spacing w:line="360" w:lineRule="auto"/>
        <w:ind w:firstLine="720"/>
        <w:rPr>
          <w:sz w:val="28"/>
          <w:szCs w:val="28"/>
        </w:rPr>
      </w:pPr>
    </w:p>
    <w:p w14:paraId="440CD878" w14:textId="77777777" w:rsidR="0067738E" w:rsidRDefault="0067738E" w:rsidP="00AE4DD2">
      <w:pPr>
        <w:spacing w:line="360" w:lineRule="auto"/>
        <w:ind w:firstLine="720"/>
        <w:rPr>
          <w:sz w:val="28"/>
          <w:szCs w:val="28"/>
        </w:rPr>
      </w:pPr>
    </w:p>
    <w:p w14:paraId="1BFD9BAB" w14:textId="77777777" w:rsidR="0067738E" w:rsidRDefault="0067738E" w:rsidP="00AE4DD2">
      <w:pPr>
        <w:spacing w:line="360" w:lineRule="auto"/>
        <w:ind w:firstLine="720"/>
        <w:rPr>
          <w:sz w:val="28"/>
          <w:szCs w:val="28"/>
        </w:rPr>
      </w:pPr>
    </w:p>
    <w:p w14:paraId="065971F1" w14:textId="77777777" w:rsidR="0067738E" w:rsidRDefault="0067738E" w:rsidP="00AE4DD2">
      <w:pPr>
        <w:spacing w:line="360" w:lineRule="auto"/>
        <w:ind w:firstLine="720"/>
        <w:rPr>
          <w:sz w:val="28"/>
          <w:szCs w:val="28"/>
        </w:rPr>
      </w:pPr>
    </w:p>
    <w:p w14:paraId="1064EDF9" w14:textId="77777777" w:rsidR="0067738E" w:rsidRDefault="0067738E" w:rsidP="00AE4DD2">
      <w:pPr>
        <w:spacing w:line="360" w:lineRule="auto"/>
        <w:ind w:firstLine="720"/>
        <w:rPr>
          <w:sz w:val="28"/>
          <w:szCs w:val="28"/>
        </w:rPr>
      </w:pPr>
    </w:p>
    <w:p w14:paraId="20F5EC9D" w14:textId="77777777" w:rsidR="0067738E" w:rsidRDefault="0067738E" w:rsidP="00AE4DD2">
      <w:pPr>
        <w:spacing w:line="360" w:lineRule="auto"/>
        <w:ind w:firstLine="720"/>
        <w:rPr>
          <w:sz w:val="28"/>
          <w:szCs w:val="28"/>
        </w:rPr>
      </w:pPr>
    </w:p>
    <w:p w14:paraId="61119964" w14:textId="77777777" w:rsidR="0067738E" w:rsidRDefault="0067738E" w:rsidP="00AE4DD2">
      <w:pPr>
        <w:spacing w:line="360" w:lineRule="auto"/>
        <w:ind w:firstLine="720"/>
        <w:rPr>
          <w:sz w:val="28"/>
          <w:szCs w:val="28"/>
        </w:rPr>
      </w:pPr>
    </w:p>
    <w:p w14:paraId="7512BBC0" w14:textId="77777777" w:rsidR="0067738E" w:rsidRDefault="0067738E" w:rsidP="00AE4DD2">
      <w:pPr>
        <w:spacing w:line="360" w:lineRule="auto"/>
        <w:ind w:firstLine="720"/>
        <w:rPr>
          <w:sz w:val="28"/>
          <w:szCs w:val="28"/>
        </w:rPr>
      </w:pPr>
    </w:p>
    <w:p w14:paraId="713D47F0" w14:textId="77777777" w:rsidR="0067738E" w:rsidRDefault="0067738E" w:rsidP="00AE4DD2">
      <w:pPr>
        <w:spacing w:line="360" w:lineRule="auto"/>
        <w:ind w:firstLine="720"/>
        <w:rPr>
          <w:sz w:val="28"/>
          <w:szCs w:val="28"/>
        </w:rPr>
      </w:pPr>
    </w:p>
    <w:p w14:paraId="5CFB0BF9" w14:textId="77777777" w:rsidR="0067738E" w:rsidRDefault="0067738E" w:rsidP="00AE4DD2">
      <w:pPr>
        <w:spacing w:line="360" w:lineRule="auto"/>
        <w:ind w:firstLine="720"/>
        <w:rPr>
          <w:sz w:val="28"/>
          <w:szCs w:val="28"/>
        </w:rPr>
      </w:pPr>
    </w:p>
    <w:p w14:paraId="7C66332A" w14:textId="77777777" w:rsidR="0067738E" w:rsidRDefault="0067738E" w:rsidP="00AE4DD2">
      <w:pPr>
        <w:spacing w:line="360" w:lineRule="auto"/>
        <w:ind w:firstLine="720"/>
        <w:rPr>
          <w:sz w:val="28"/>
          <w:szCs w:val="28"/>
        </w:rPr>
      </w:pPr>
    </w:p>
    <w:p w14:paraId="7B9DA53C" w14:textId="77777777" w:rsidR="0067738E" w:rsidRDefault="0067738E" w:rsidP="00AE4DD2">
      <w:pPr>
        <w:spacing w:line="360" w:lineRule="auto"/>
        <w:ind w:firstLine="720"/>
        <w:rPr>
          <w:sz w:val="28"/>
          <w:szCs w:val="28"/>
        </w:rPr>
      </w:pPr>
    </w:p>
    <w:p w14:paraId="28D93B79" w14:textId="77777777" w:rsidR="00EC73BA" w:rsidRDefault="00EC73BA" w:rsidP="00AE4DD2">
      <w:pPr>
        <w:spacing w:line="360" w:lineRule="auto"/>
        <w:ind w:firstLine="720"/>
        <w:rPr>
          <w:sz w:val="28"/>
          <w:szCs w:val="28"/>
        </w:rPr>
      </w:pPr>
    </w:p>
    <w:p w14:paraId="064B8B9B" w14:textId="77777777" w:rsidR="00EC73BA" w:rsidRDefault="00EC73BA" w:rsidP="00AE4DD2">
      <w:pPr>
        <w:spacing w:line="360" w:lineRule="auto"/>
        <w:ind w:firstLine="720"/>
        <w:rPr>
          <w:sz w:val="28"/>
          <w:szCs w:val="28"/>
        </w:rPr>
      </w:pPr>
    </w:p>
    <w:p w14:paraId="3FF4402A" w14:textId="77777777" w:rsidR="0067738E" w:rsidRDefault="0067738E" w:rsidP="00AE4DD2">
      <w:pPr>
        <w:spacing w:line="360" w:lineRule="auto"/>
        <w:ind w:firstLine="720"/>
        <w:rPr>
          <w:sz w:val="28"/>
          <w:szCs w:val="28"/>
        </w:rPr>
      </w:pPr>
    </w:p>
    <w:p w14:paraId="1235E582" w14:textId="77777777" w:rsidR="0067738E" w:rsidRDefault="0067738E" w:rsidP="00AE4DD2">
      <w:pPr>
        <w:spacing w:line="360" w:lineRule="auto"/>
        <w:ind w:firstLine="720"/>
        <w:rPr>
          <w:sz w:val="28"/>
          <w:szCs w:val="28"/>
        </w:rPr>
      </w:pPr>
    </w:p>
    <w:p w14:paraId="3B150D08" w14:textId="77777777" w:rsidR="0087143E" w:rsidRPr="0088044A" w:rsidRDefault="0087143E" w:rsidP="0087143E">
      <w:pPr>
        <w:spacing w:line="360" w:lineRule="auto"/>
        <w:ind w:firstLine="720"/>
        <w:rPr>
          <w:sz w:val="28"/>
          <w:szCs w:val="28"/>
        </w:rPr>
      </w:pPr>
      <w:r w:rsidRPr="0088044A">
        <w:rPr>
          <w:sz w:val="28"/>
          <w:szCs w:val="28"/>
        </w:rPr>
        <w:t>Brother Lawrence once wrote “When we are in doubt, God will never fail to give light when we have no other plan than to please him and to act in love for him.”</w:t>
      </w:r>
      <w:r w:rsidRPr="0088044A">
        <w:rPr>
          <w:rStyle w:val="FootnoteReference"/>
          <w:sz w:val="28"/>
          <w:szCs w:val="28"/>
        </w:rPr>
        <w:footnoteReference w:id="8"/>
      </w:r>
      <w:r w:rsidRPr="0088044A">
        <w:rPr>
          <w:sz w:val="28"/>
          <w:szCs w:val="28"/>
        </w:rPr>
        <w:t xml:space="preserve"> We see this happening to Thomas and us. God always provides an encounter to transform our darkness and despair to light. John tells us following week when the disciples again were gathered and Thomas was present, the Risen Christ appears and gives Thomas the proof that he needs</w:t>
      </w:r>
      <w:proofErr w:type="gramStart"/>
      <w:r w:rsidRPr="0088044A">
        <w:rPr>
          <w:sz w:val="28"/>
          <w:szCs w:val="28"/>
        </w:rPr>
        <w:t>. .</w:t>
      </w:r>
      <w:proofErr w:type="gramEnd"/>
      <w:r w:rsidRPr="0088044A">
        <w:rPr>
          <w:sz w:val="28"/>
          <w:szCs w:val="28"/>
        </w:rPr>
        <w:t xml:space="preserve">” Jesus said to Thomas, “Put your finger here and see my hands. Reach out your hand and put it </w:t>
      </w:r>
      <w:proofErr w:type="gramStart"/>
      <w:r w:rsidRPr="0088044A">
        <w:rPr>
          <w:sz w:val="28"/>
          <w:szCs w:val="28"/>
        </w:rPr>
        <w:t>in</w:t>
      </w:r>
      <w:proofErr w:type="gramEnd"/>
      <w:r w:rsidRPr="0088044A">
        <w:rPr>
          <w:sz w:val="28"/>
          <w:szCs w:val="28"/>
        </w:rPr>
        <w:t xml:space="preserve"> my side. Do not doubt but believe.” Thomas answered him, “My Lord and my God!” It was in this affirmation that Thomas was not only convinced but </w:t>
      </w:r>
      <w:proofErr w:type="gramStart"/>
      <w:r w:rsidRPr="0088044A">
        <w:rPr>
          <w:sz w:val="28"/>
          <w:szCs w:val="28"/>
        </w:rPr>
        <w:t>convicted</w:t>
      </w:r>
      <w:proofErr w:type="gramEnd"/>
      <w:r w:rsidRPr="0088044A">
        <w:rPr>
          <w:sz w:val="28"/>
          <w:szCs w:val="28"/>
        </w:rPr>
        <w:t xml:space="preserve"> that life was meaningful and he could identify with his fellow disciples, since his fear was transformed to faith. We can see this clearly to the extent that Thomas became a missionary to India it is believed he founded many churches and was martyred by a spear in modern day Madras (the sight on which a church was built where his blood was shed).</w:t>
      </w:r>
    </w:p>
    <w:p w14:paraId="31A1B530" w14:textId="77777777" w:rsidR="0087143E" w:rsidRDefault="0087143E" w:rsidP="0087143E">
      <w:pPr>
        <w:spacing w:line="360" w:lineRule="auto"/>
        <w:ind w:firstLine="720"/>
        <w:rPr>
          <w:sz w:val="28"/>
          <w:szCs w:val="28"/>
        </w:rPr>
      </w:pPr>
      <w:r w:rsidRPr="00442B9A">
        <w:rPr>
          <w:sz w:val="28"/>
          <w:szCs w:val="28"/>
        </w:rPr>
        <w:t xml:space="preserve">Henry Drummond once wrote “We are born questioners. Look at the </w:t>
      </w:r>
      <w:proofErr w:type="gramStart"/>
      <w:r w:rsidRPr="00442B9A">
        <w:rPr>
          <w:sz w:val="28"/>
          <w:szCs w:val="28"/>
        </w:rPr>
        <w:t>wonderment</w:t>
      </w:r>
      <w:proofErr w:type="gramEnd"/>
      <w:r w:rsidRPr="00442B9A">
        <w:rPr>
          <w:sz w:val="28"/>
          <w:szCs w:val="28"/>
        </w:rPr>
        <w:t xml:space="preserve"> of a little child in its eyes before it can speak. The child’s great word when it begins to speak is “why.” Every child is full of every kind of question, about every kind of thing that moves, and shines, and changes, in the little world in which it lives. That is the incipient doubt </w:t>
      </w:r>
      <w:proofErr w:type="gramStart"/>
      <w:r w:rsidRPr="00442B9A">
        <w:rPr>
          <w:sz w:val="28"/>
          <w:szCs w:val="28"/>
        </w:rPr>
        <w:t>in the nature of man</w:t>
      </w:r>
      <w:proofErr w:type="gramEnd"/>
      <w:r w:rsidRPr="00442B9A">
        <w:rPr>
          <w:sz w:val="28"/>
          <w:szCs w:val="28"/>
        </w:rPr>
        <w:t>. Respect doubt for its origin. It is an inevitable thing. It is not a thing to be crushed. It is a part of man as God made him …. Doubt is the prelude of knowledge.”</w:t>
      </w:r>
      <w:r>
        <w:rPr>
          <w:rStyle w:val="FootnoteReference"/>
          <w:sz w:val="28"/>
          <w:szCs w:val="28"/>
        </w:rPr>
        <w:footnoteReference w:id="9"/>
      </w:r>
      <w:r w:rsidRPr="00442B9A">
        <w:rPr>
          <w:sz w:val="28"/>
          <w:szCs w:val="28"/>
        </w:rPr>
        <w:t xml:space="preserve"> </w:t>
      </w:r>
      <w:r w:rsidRPr="00D94797">
        <w:rPr>
          <w:sz w:val="28"/>
          <w:szCs w:val="28"/>
        </w:rPr>
        <w:t xml:space="preserve">Faith comes from our doubts, our questions, </w:t>
      </w:r>
      <w:proofErr w:type="gramStart"/>
      <w:r w:rsidRPr="00D94797">
        <w:rPr>
          <w:sz w:val="28"/>
          <w:szCs w:val="28"/>
        </w:rPr>
        <w:t>fears</w:t>
      </w:r>
      <w:proofErr w:type="gramEnd"/>
      <w:r w:rsidRPr="00D94797">
        <w:rPr>
          <w:sz w:val="28"/>
          <w:szCs w:val="28"/>
        </w:rPr>
        <w:t xml:space="preserve"> and anxieties much like the disciples in that locked upper room! It is only through the grace of </w:t>
      </w:r>
      <w:r>
        <w:rPr>
          <w:sz w:val="28"/>
          <w:szCs w:val="28"/>
        </w:rPr>
        <w:t>God</w:t>
      </w:r>
      <w:r w:rsidRPr="00D94797">
        <w:rPr>
          <w:sz w:val="28"/>
          <w:szCs w:val="28"/>
        </w:rPr>
        <w:t xml:space="preserve"> that we are reassured in our unbelief. Have our hearts been so locked with fear and doubt that we have not allowed Jesus to heal our unbelief? </w:t>
      </w:r>
      <w:r w:rsidRPr="00B745E2">
        <w:t>—</w:t>
      </w:r>
      <w:r w:rsidRPr="00D94797">
        <w:rPr>
          <w:sz w:val="28"/>
          <w:szCs w:val="28"/>
        </w:rPr>
        <w:t xml:space="preserve">As we partake of Christ body broken and poured out for us, we are to “Go in peace to love and serve the Lord.” We are healed and forgiven at this altar; we are empowered by God’s grace to be witnesses even in our unbelief. “Go in peace to love and serve the Lord” means we are not only sent to leave the church living peacefully but to go out being disciples spreading Christ’s peace near and far ushering in the mission and ministry of Christ. “As the </w:t>
      </w:r>
      <w:proofErr w:type="gramStart"/>
      <w:r w:rsidRPr="00D94797">
        <w:rPr>
          <w:sz w:val="28"/>
          <w:szCs w:val="28"/>
        </w:rPr>
        <w:t>Father</w:t>
      </w:r>
      <w:proofErr w:type="gramEnd"/>
      <w:r w:rsidRPr="00D94797">
        <w:rPr>
          <w:sz w:val="28"/>
          <w:szCs w:val="28"/>
        </w:rPr>
        <w:t xml:space="preserve"> has sent me, even so I send you.” Jesus sends the apostles as we are sent to further testify and proclaim the risen Christ so that others might believe. We who are here by faith are called to seek a clearer understanding and deeper belief with the conviction that we are not to sit idly by and allow others to die in the ditches of unbelief but rather we are to speak the truth in love of a crucified and risen savor who is alive, skipping, dancing, and waiting with open arms to receive the faithful.</w:t>
      </w:r>
    </w:p>
    <w:p w14:paraId="57D783AF" w14:textId="77777777" w:rsidR="00AE4DD2" w:rsidRDefault="00AE4DD2" w:rsidP="00AE4DD2">
      <w:pPr>
        <w:spacing w:line="360" w:lineRule="auto"/>
        <w:ind w:firstLine="720"/>
        <w:rPr>
          <w:sz w:val="28"/>
          <w:szCs w:val="28"/>
        </w:rPr>
      </w:pPr>
    </w:p>
    <w:p w14:paraId="01E3A7CB" w14:textId="77777777" w:rsidR="00AE4DD2" w:rsidRDefault="00AE4DD2" w:rsidP="00AE4DD2">
      <w:pPr>
        <w:spacing w:line="360" w:lineRule="auto"/>
        <w:ind w:firstLine="720"/>
        <w:rPr>
          <w:sz w:val="28"/>
          <w:szCs w:val="28"/>
        </w:rPr>
      </w:pPr>
    </w:p>
    <w:p w14:paraId="15A8DAB5" w14:textId="77777777" w:rsidR="00AE4DD2" w:rsidRPr="00066135" w:rsidRDefault="00AE4DD2" w:rsidP="00AE4DD2">
      <w:pPr>
        <w:ind w:firstLine="720"/>
      </w:pPr>
      <w:r w:rsidRPr="00066135">
        <w:t xml:space="preserve">It was a Sunday morning in South America, in a little chapel on the border of </w:t>
      </w:r>
      <w:smartTag w:uri="urn:schemas-microsoft-com:office:smarttags" w:element="country-region">
        <w:r w:rsidRPr="00066135">
          <w:t>Venezuela</w:t>
        </w:r>
      </w:smartTag>
      <w:r w:rsidRPr="00066135">
        <w:t xml:space="preserve"> and </w:t>
      </w:r>
      <w:smartTag w:uri="urn:schemas-microsoft-com:office:smarttags" w:element="place">
        <w:smartTag w:uri="urn:schemas-microsoft-com:office:smarttags" w:element="City">
          <w:r w:rsidRPr="00066135">
            <w:t>Columbia</w:t>
          </w:r>
        </w:smartTag>
      </w:smartTag>
      <w:r w:rsidRPr="00066135">
        <w:t xml:space="preserve">. As Mass was beginning, a not uncommon occurrence took place: a band of guerillas armed with machine guns came out of the jungle and crashed and banged their way into the chapel. The priest and the congregation were totally horrified and afraid. The men dragged the priest outside to be executed. The leader of the guerillas came back into the chapel and demanded, “Anyone else who believes in this God stuff, come forward!” Everyone was petrified. They stood frozen. There was a long silence.  Finally, one man came forward and stood in front of the guerilla chief and said simply, “I love Jesus.” And he was roughly tossed to the soldiers </w:t>
      </w:r>
      <w:proofErr w:type="gramStart"/>
      <w:r w:rsidRPr="00066135">
        <w:t>and also</w:t>
      </w:r>
      <w:proofErr w:type="gramEnd"/>
      <w:r w:rsidRPr="00066135">
        <w:t xml:space="preserve"> taken out to be executed. And several other Christians came forward saying the same thing; they, too, were driven outside. Then the sound of machine gun fire. When there were no more people left willing to identify themselves as Christians, the guerilla chief returned inside and told the remaining congregation to get out. “You have no right to be here!” And with that he herded them out of the chapel, where they astonished to see their pastor and the others standing there.  The priest and those people were ordered to go back into the chapel to continue the service while the others were angrily warned to stay out “Until,” said the guerilla chief, “you have courage to stand up for your beliefs!” And with that the guerillas disappeared into the jungle. How do we stand up for our faith and what we belief in? Do we need to have proof like Thomas and the believe in-order to </w:t>
      </w:r>
      <w:proofErr w:type="gramStart"/>
      <w:r w:rsidRPr="00066135">
        <w:t>witness to</w:t>
      </w:r>
      <w:proofErr w:type="gramEnd"/>
      <w:r w:rsidRPr="00066135">
        <w:t xml:space="preserve"> the good news! </w:t>
      </w:r>
    </w:p>
    <w:p w14:paraId="09DB21EF" w14:textId="77777777" w:rsidR="00AE4DD2" w:rsidRDefault="00AE4DD2" w:rsidP="00AE4DD2">
      <w:pPr>
        <w:spacing w:line="360" w:lineRule="auto"/>
        <w:ind w:firstLine="720"/>
        <w:rPr>
          <w:sz w:val="28"/>
          <w:szCs w:val="28"/>
        </w:rPr>
      </w:pPr>
    </w:p>
    <w:p w14:paraId="36B17F94" w14:textId="77777777" w:rsidR="00AE4DD2" w:rsidRPr="006C4F31" w:rsidRDefault="00AE4DD2" w:rsidP="00AE4DD2">
      <w:pPr>
        <w:spacing w:line="360" w:lineRule="auto"/>
        <w:ind w:firstLine="720"/>
        <w:rPr>
          <w:sz w:val="28"/>
          <w:szCs w:val="28"/>
        </w:rPr>
      </w:pPr>
    </w:p>
    <w:p w14:paraId="52781B9E" w14:textId="77777777" w:rsidR="00AE4DD2" w:rsidRDefault="00AE4DD2" w:rsidP="00AE4DD2">
      <w:r>
        <w:rPr>
          <w:b/>
          <w:bCs/>
        </w:rPr>
        <w:t>Loving the Question</w:t>
      </w:r>
      <w:r>
        <w:t xml:space="preserve"> To say the Jesuit novitiate was Spartan is an understatement. It was terrible. We knelt on wooden </w:t>
      </w:r>
      <w:proofErr w:type="spellStart"/>
      <w:r>
        <w:t>cblocks</w:t>
      </w:r>
      <w:proofErr w:type="spellEnd"/>
      <w:r>
        <w:t xml:space="preserve"> for three hours a day—we all had housemaid’s knees. The doctor who examined us for the military draft said, “Do you guys shoot craps for a living?” “Uh, no. We pray.” One day I was walking along in my long black skirt, and I thought, </w:t>
      </w:r>
      <w:proofErr w:type="gramStart"/>
      <w:r>
        <w:rPr>
          <w:i/>
          <w:iCs/>
        </w:rPr>
        <w:t>What</w:t>
      </w:r>
      <w:proofErr w:type="gramEnd"/>
      <w:r>
        <w:rPr>
          <w:i/>
          <w:iCs/>
        </w:rPr>
        <w:t xml:space="preserve"> if there is no God?</w:t>
      </w:r>
      <w:r>
        <w:t xml:space="preserve"> I went up to the novice’s chapel, a small little chapel on the third floor of our novitiate, and I prayed, “This is mayday. This is </w:t>
      </w:r>
      <w:proofErr w:type="gramStart"/>
      <w:r>
        <w:t>mayday</w:t>
      </w:r>
      <w:proofErr w:type="gramEnd"/>
      <w:r>
        <w:t xml:space="preserve">. O God, help me, if you’re there.” And nothing happened. So I went down to the larger chapel, the community chapel—I thought I’d get better service there—and I said, “O God, please help me!” And nothing again; nothing happened. Someone has written that God lets you love the question until you can live the answer. I think that’s what God was letting me do, because on a night in the spring of that year God touched me. I was in the corridor of the novitiate, and I felt filled with the presence of God, just before our night prayer. It was like being alone in a room and suddenly feeling a hand against your face. That novitiate became a heaven on earth because God touched me, and suddenly nothing was the same. Oh, I knew it! I previously had gone to the master of novices telling him I was an atheist. He was from the Carl Rogers school of counseling: he said, “Uh huh, uh huh.” (You </w:t>
      </w:r>
      <w:proofErr w:type="gramStart"/>
      <w:r>
        <w:t>have to</w:t>
      </w:r>
      <w:proofErr w:type="gramEnd"/>
      <w:r>
        <w:t xml:space="preserve"> get new ball bearings put in your neck every Christmas when you do that.) Well, I went back and said, “Father, guess what?” And he said, “I know. I know.” But I had to experience four months of the hollowing out before the grace of God could repose in its place, in the emptiness that had been created by God s absence and by my doubts. When I read that sometimes doubt eats away old forms of faith, so that new and deeper ones can be born in us—I truly believe it. I think that is a main condition for success in prayer. I think without a doubt that prayer really changes things: It changes us! We change. We become ready. But I think that the main condition is that I </w:t>
      </w:r>
      <w:proofErr w:type="gramStart"/>
      <w:r>
        <w:t>have to</w:t>
      </w:r>
      <w:proofErr w:type="gramEnd"/>
      <w:r>
        <w:t xml:space="preserve"> seek God’s plans rather than my own. —John Powell, “Prayer as Surrender,” </w:t>
      </w:r>
      <w:r>
        <w:rPr>
          <w:i/>
          <w:iCs/>
        </w:rPr>
        <w:t>Preaching Today</w:t>
      </w:r>
      <w:r>
        <w:t>, Tape No. 108.</w:t>
      </w:r>
    </w:p>
    <w:p w14:paraId="64C867D8" w14:textId="77777777" w:rsidR="00AE4DD2" w:rsidRDefault="00AE4DD2" w:rsidP="00AE4DD2"/>
    <w:p w14:paraId="44C9490E" w14:textId="77777777" w:rsidR="00C534A2" w:rsidRDefault="00C534A2" w:rsidP="00C534A2">
      <w:pPr>
        <w:pStyle w:val="NoSpacing"/>
      </w:pPr>
      <w:r>
        <w:t xml:space="preserve">Were you ever in a situation </w:t>
      </w:r>
      <w:proofErr w:type="gramStart"/>
      <w:r>
        <w:t>that</w:t>
      </w:r>
      <w:proofErr w:type="gramEnd"/>
      <w:r>
        <w:t xml:space="preserve"> you longed to see a loved one, or a lost friend just to hear their voice or even touch them? What would happen if someone told you that they </w:t>
      </w:r>
      <w:proofErr w:type="gramStart"/>
      <w:r>
        <w:t>have</w:t>
      </w:r>
      <w:proofErr w:type="gramEnd"/>
      <w:r>
        <w:t xml:space="preserve"> seen that </w:t>
      </w:r>
      <w:proofErr w:type="gramStart"/>
      <w:r>
        <w:t>love</w:t>
      </w:r>
      <w:proofErr w:type="gramEnd"/>
      <w:r>
        <w:t xml:space="preserve"> one while you were not there? How would you feel knowing that you were not present to savor that moment? How would you accept this information? Would you believe based on the account of others? Would you remain in despair to the extent that your unbelief further causes pain and grief? ‘Harry Houdini, the Budapest born American by adoption stunt performer who is best remembered for his sensational escape acts, lay dying in November 1926; he made a deathbed pact with his wife Bess. He told Bess that he would try to reach her from the other world. For ten years, Bess kept a candle burning below Harry’s picture in their home. Each year on the anniversary of his death, Bess gathered in some friends and held a séance hoping she would hear from her late husband. </w:t>
      </w:r>
      <w:proofErr w:type="gramStart"/>
      <w:r>
        <w:t>Needless to say, she</w:t>
      </w:r>
      <w:proofErr w:type="gramEnd"/>
      <w:r>
        <w:t xml:space="preserve"> never once heard a word from him. In 1936, she snuffed out the candle and declared, “That’s it! Death is the end. There is nothing more. I now know that for sure because my Harry didn’t speak.”’</w:t>
      </w:r>
      <w:r>
        <w:rPr>
          <w:rStyle w:val="FootnoteReference"/>
        </w:rPr>
        <w:footnoteReference w:id="10"/>
      </w:r>
      <w:r>
        <w:t xml:space="preserve"> </w:t>
      </w:r>
    </w:p>
    <w:p w14:paraId="268271B1" w14:textId="77777777" w:rsidR="00C534A2" w:rsidRDefault="00C534A2" w:rsidP="00C534A2">
      <w:pPr>
        <w:pStyle w:val="NoSpacing"/>
      </w:pPr>
    </w:p>
    <w:p w14:paraId="7744B570" w14:textId="77777777" w:rsidR="00AE4DD2" w:rsidRDefault="00AE4DD2" w:rsidP="00AE4DD2">
      <w:r>
        <w:rPr>
          <w:b/>
          <w:bCs/>
        </w:rPr>
        <w:t>The Resurrection and the Forgiveness of Sins</w:t>
      </w:r>
      <w:r>
        <w:t xml:space="preserve"> Key Verses: John 20:19-31 </w:t>
      </w:r>
      <w:r>
        <w:rPr>
          <w:b/>
          <w:bCs/>
        </w:rPr>
        <w:t>I.    Morning and Evening Appearances of Christ on Resurrection Day</w:t>
      </w:r>
      <w:r>
        <w:t xml:space="preserve"> A.    In the morning He appeared to Mary Magdalene (John 20:11-18) and the larger group of women (Matt. 28:9, 10; Luke 24:9, 10). B.    In the evening, the Lord walked through closed doors and entered the room where the disciples were (John 20:19). C.    In between those two appearances, the Lord appeared to Peter (Luke 24:34; 1 Cor. 15:5) and to the two disciples walking to Emmaus (Mark 16:12, 13; Luke 24:13-35). D.    That same evening Jesus appeared to the disciples gathered in the Upper Room; Thomas was not present (John 20:24). E.    After that there is an interval of a week. Jesus appeared again for the second time to the disciples, this time with Thomas being present (John 20:26-29). F.    There were </w:t>
      </w:r>
      <w:proofErr w:type="gramStart"/>
      <w:r>
        <w:t>actually ten</w:t>
      </w:r>
      <w:proofErr w:type="gramEnd"/>
      <w:r>
        <w:t xml:space="preserve"> disciples (Thomas and Judas were absent) on that first evening of the resurrection. Luke 24:9 tells us there were the eleven, but this was a collective designation for “the disciples.” It also tells us that there were also others there: “unto the eleven, and to all the rest.” We do not know how many others, but they must all have been believers. They had locked the door because they were afraid of the Jews (John 20:19). What brought them all together were the stories they had heard in the morning that Jesus had risen from the dead.</w:t>
      </w:r>
    </w:p>
    <w:p w14:paraId="21F18014" w14:textId="77777777" w:rsidR="00AE4DD2" w:rsidRDefault="00AE4DD2" w:rsidP="00AE4DD2">
      <w:r>
        <w:t xml:space="preserve"> </w:t>
      </w:r>
      <w:r>
        <w:rPr>
          <w:b/>
          <w:bCs/>
        </w:rPr>
        <w:t>II.    They Did Not at First Recognize Jesus in His Resurrection Body</w:t>
      </w:r>
      <w:r>
        <w:t xml:space="preserve"> A.    There were occasions after His resurrection that He hid His identity, as He did at first contact with the disciples on the road to Emmaus (Luke 24:31). B.    Similarly, prior to His resurrection, the Lord could hide His identity, as when He went past His enemies and remained unrecognized (John 8:59).</w:t>
      </w:r>
    </w:p>
    <w:p w14:paraId="48CB3271" w14:textId="77777777" w:rsidR="00AE4DD2" w:rsidRDefault="00AE4DD2" w:rsidP="00AE4DD2">
      <w:r>
        <w:t xml:space="preserve"> </w:t>
      </w:r>
      <w:r>
        <w:rPr>
          <w:b/>
          <w:bCs/>
        </w:rPr>
        <w:t>III.    He Greeted Them with Peace</w:t>
      </w:r>
      <w:r>
        <w:t xml:space="preserve"> A.    He was in the room while the doors were still closed, a supernatural phenomenon. Imagine yourself being in that Upper Room. Would you be afraid? Anything outside of our common experiences troubles us. B.    The word “peace” in John’s Gospel occurs only after chapter 14 when Jesus began to speak about His death (John 14:27). It is found now after His resurrection (John 20:19, 21, 26). Their peace was closely related to His death and resurrection. The acquisition of peace in one’s heart is based on the crucifixion and resurrection of Jesus Christ. To Mary Magdalene He had said, “Why </w:t>
      </w:r>
      <w:proofErr w:type="spellStart"/>
      <w:r>
        <w:t>weepest</w:t>
      </w:r>
      <w:proofErr w:type="spellEnd"/>
      <w:r>
        <w:t xml:space="preserve"> thou?” (John 20:15) and to the group of women departing from the sepulcher, He said, “Χα</w:t>
      </w:r>
      <w:proofErr w:type="spellStart"/>
      <w:r>
        <w:t>ίρετε</w:t>
      </w:r>
      <w:proofErr w:type="spellEnd"/>
      <w:r>
        <w:t xml:space="preserve">” all hail, rejoice (Matt. 28:9). This was not a mere greeting as the translators </w:t>
      </w:r>
      <w:proofErr w:type="gramStart"/>
      <w:r>
        <w:t>have perceived</w:t>
      </w:r>
      <w:proofErr w:type="gramEnd"/>
      <w:r>
        <w:t xml:space="preserve"> it. Nor was His “peace be unto you.” It was the joy and peace which was brought to the human heart </w:t>
      </w:r>
      <w:proofErr w:type="gramStart"/>
      <w:r>
        <w:t>as a result of</w:t>
      </w:r>
      <w:proofErr w:type="gramEnd"/>
      <w:r>
        <w:t xml:space="preserve"> the cross and that resurrection morning.</w:t>
      </w:r>
    </w:p>
    <w:p w14:paraId="365AF537" w14:textId="77777777" w:rsidR="00AE4DD2" w:rsidRDefault="00AE4DD2" w:rsidP="00AE4DD2">
      <w:r>
        <w:t xml:space="preserve"> </w:t>
      </w:r>
      <w:r>
        <w:rPr>
          <w:b/>
          <w:bCs/>
        </w:rPr>
        <w:t>IV.    He Showed Them Evidence of His Identity</w:t>
      </w:r>
      <w:r>
        <w:t xml:space="preserve"> A.    “… he showed unto them His hands and His side …” (John 20:20). The scars were still there. It was as if He were saying to them that He was the same Jesus who shed His blood for you and the whole world (1 John 2:2) as the price for sin which is death (Heb. 2:9; 2 Cor. 5:13-21). Peace comes to man as a result of what Jesus Christ as the </w:t>
      </w:r>
      <w:proofErr w:type="gramStart"/>
      <w:r>
        <w:t>God-Man</w:t>
      </w:r>
      <w:proofErr w:type="gramEnd"/>
      <w:r>
        <w:t xml:space="preserve"> physically suffered on the cross in shedding His blood (1 John 1:7) and dying for us (2 Cor. 5:15). Note that Paul in 2 Corinthians 5:15 adds the fact and importance of His resurrection: “… but unto Him which died for </w:t>
      </w:r>
      <w:proofErr w:type="gramStart"/>
      <w:r>
        <w:t>them, and</w:t>
      </w:r>
      <w:proofErr w:type="gramEnd"/>
      <w:r>
        <w:t xml:space="preserve"> rose again.” Blood, death, resurrection—that is what brought peace to individual hearts. B.    They rejoiced: As John 20:20 says, “Then were the disciples glad, …” There can be no true joy or gladness without the peace which Christ brings </w:t>
      </w:r>
      <w:proofErr w:type="gramStart"/>
      <w:r>
        <w:t>as a result of</w:t>
      </w:r>
      <w:proofErr w:type="gramEnd"/>
      <w:r>
        <w:t xml:space="preserve"> His shed blood, death and resurrection. </w:t>
      </w:r>
    </w:p>
    <w:p w14:paraId="5A7E027D" w14:textId="77777777" w:rsidR="00AE4DD2" w:rsidRDefault="00AE4DD2" w:rsidP="00AE4DD2">
      <w:r>
        <w:rPr>
          <w:b/>
          <w:bCs/>
        </w:rPr>
        <w:t>V.    One Who Has Experienced Christ’s Peace Must Share it in the Power of the Holy Spirit</w:t>
      </w:r>
      <w:r>
        <w:t xml:space="preserve"> A.    For the second time that evening Jesus said to them, “Peace be unto you: as my Father hath sent me, even so send I you” (John 20:21). They already had His peace. Is this a higher grade of peace? Yes. B.    One can have enjoyment which brings so much joy that he is compelled to share it. Anything as good and joyous as Christ’s peace becomes of greater value when shared than when simply acquired and kept for self. C.    Without the Holy Spirit one cannot adequately experience Christ’s peace. This is why the Lord “… breathed on them and saith unto them, Receive ye the Holy Ghost” (John 20:22). 1.    This caused the disciples to understand that all three Persons of the Trinity, the Father, </w:t>
      </w:r>
      <w:proofErr w:type="gramStart"/>
      <w:r>
        <w:t>Son</w:t>
      </w:r>
      <w:proofErr w:type="gramEnd"/>
      <w:r>
        <w:t xml:space="preserve"> and Holy Spirit, are involved in the process of man’s salvation. 2.    In the Greek, the definite article is not before the name “Holy Spirit.” It is not “Receive ye </w:t>
      </w:r>
      <w:r>
        <w:rPr>
          <w:b/>
          <w:bCs/>
        </w:rPr>
        <w:t>the </w:t>
      </w:r>
      <w:r>
        <w:t>Holy Spirit,” but “receive ye Holy Spirit.” This was not the same as the coming of the Holy Spirit as a personality entering into the world, initiating the dispensation of the Holy Spirit as Jesus promised on departure from earth consequent to His resurrection (John 14:17, 26; 15:26; 16:13). These passages refer to the personality of the Holy Spirit. He is referred to as the Comforter (the Paraclete) in John 16:7; </w:t>
      </w:r>
      <w:proofErr w:type="spellStart"/>
      <w:r>
        <w:rPr>
          <w:rFonts w:ascii="Tahoma" w:hAnsi="Tahoma" w:cs="Tahoma"/>
        </w:rPr>
        <w:t>ἐ</w:t>
      </w:r>
      <w:r>
        <w:t>κείνος</w:t>
      </w:r>
      <w:proofErr w:type="spellEnd"/>
      <w:r>
        <w:t xml:space="preserve"> He Himself, in verse 8; and </w:t>
      </w:r>
      <w:proofErr w:type="spellStart"/>
      <w:r>
        <w:t>τ</w:t>
      </w:r>
      <w:r>
        <w:rPr>
          <w:rFonts w:ascii="Tahoma" w:hAnsi="Tahoma" w:cs="Tahoma"/>
        </w:rPr>
        <w:t>ὸ</w:t>
      </w:r>
      <w:proofErr w:type="spellEnd"/>
      <w:r>
        <w:t xml:space="preserve"> π</w:t>
      </w:r>
      <w:proofErr w:type="spellStart"/>
      <w:r>
        <w:t>νε</w:t>
      </w:r>
      <w:r>
        <w:rPr>
          <w:rFonts w:ascii="Tahoma" w:hAnsi="Tahoma" w:cs="Tahoma"/>
        </w:rPr>
        <w:t>ῦ</w:t>
      </w:r>
      <w:r>
        <w:t>μ</w:t>
      </w:r>
      <w:proofErr w:type="spellEnd"/>
      <w:r>
        <w:t xml:space="preserve">α </w:t>
      </w:r>
      <w:proofErr w:type="spellStart"/>
      <w:r>
        <w:t>τ</w:t>
      </w:r>
      <w:r>
        <w:rPr>
          <w:rFonts w:ascii="Tahoma" w:hAnsi="Tahoma" w:cs="Tahoma"/>
        </w:rPr>
        <w:t>ῆ</w:t>
      </w:r>
      <w:r>
        <w:t>ς</w:t>
      </w:r>
      <w:proofErr w:type="spellEnd"/>
      <w:r>
        <w:t xml:space="preserve"> </w:t>
      </w:r>
      <w:proofErr w:type="spellStart"/>
      <w:r>
        <w:rPr>
          <w:rFonts w:ascii="Tahoma" w:hAnsi="Tahoma" w:cs="Tahoma"/>
        </w:rPr>
        <w:t>ἀ</w:t>
      </w:r>
      <w:r>
        <w:t>λητηεί</w:t>
      </w:r>
      <w:proofErr w:type="spellEnd"/>
      <w:r>
        <w:t xml:space="preserve">ας, the spirit of truth who was going to come to them after Christ’s departure in verse 13. 3.    In John 20:22, the Lord Jesus gave the Holy Spirit to the disciples for the power of witnessing and preaching Christ, which may be equated with the filling of God’s Spirit (Luke 4:1; Acts 6:3, 5; 7:55; 11:24) for service. Without the power of the Holy Spirit none of us can effectively share God’s message of peace unto salvation. </w:t>
      </w:r>
    </w:p>
    <w:p w14:paraId="2F326880" w14:textId="77777777" w:rsidR="00AE4DD2" w:rsidRDefault="00AE4DD2" w:rsidP="00AE4DD2">
      <w:r>
        <w:rPr>
          <w:b/>
          <w:bCs/>
        </w:rPr>
        <w:t>VI.    The Forgiveness of Sins (John 20:23)</w:t>
      </w:r>
      <w:r>
        <w:t xml:space="preserve"> A. The disciples of Jesus were to expect results after Christ’s empowerment, involving the Father, the Son, and the Holy Spirit in their witnessing of His peace. B.    There would be those who would confess Jesus as having risen from the dead (Rom. 10:9) and would be saved. Such needed to be told of what Christ </w:t>
      </w:r>
      <w:proofErr w:type="gramStart"/>
      <w:r>
        <w:t>actually did</w:t>
      </w:r>
      <w:proofErr w:type="gramEnd"/>
      <w:r>
        <w:t xml:space="preserve"> for them. He forgave them. No one else can forgive sins committed against God except Jesus Christ as God (Matt. 9:6; Mark 2:7). We, as disciples of Christ, must forgive sins committed against us (Matt. 6:12). C.    The verb </w:t>
      </w:r>
      <w:proofErr w:type="spellStart"/>
      <w:r>
        <w:rPr>
          <w:rFonts w:ascii="Tahoma" w:hAnsi="Tahoma" w:cs="Tahoma"/>
        </w:rPr>
        <w:t>ἀ</w:t>
      </w:r>
      <w:r>
        <w:t>φήτε</w:t>
      </w:r>
      <w:proofErr w:type="spellEnd"/>
      <w:r>
        <w:t>, forgive, in John 20:23 is in the aorist subjunctive meaning once and not on a continuous basis. It refers to the confirmation that a person’s sins have been removed by Jesus Christ and not to a continuous process of man (be he priest or anyone). D.    The verb </w:t>
      </w:r>
      <w:proofErr w:type="spellStart"/>
      <w:r>
        <w:rPr>
          <w:rFonts w:ascii="Tahoma" w:hAnsi="Tahoma" w:cs="Tahoma"/>
        </w:rPr>
        <w:t>ἀ</w:t>
      </w:r>
      <w:r>
        <w:t>φίεντ</w:t>
      </w:r>
      <w:proofErr w:type="spellEnd"/>
      <w:r>
        <w:t>αι, they are remitted, in John 20:23 is the present indicative passive of </w:t>
      </w:r>
      <w:proofErr w:type="spellStart"/>
      <w:r>
        <w:rPr>
          <w:rFonts w:ascii="Tahoma" w:hAnsi="Tahoma" w:cs="Tahoma"/>
        </w:rPr>
        <w:t>ἀ</w:t>
      </w:r>
      <w:r>
        <w:t>φίημι</w:t>
      </w:r>
      <w:proofErr w:type="spellEnd"/>
      <w:r>
        <w:t>, forgive or remove. This is an assertion of fact. However, the passive voice indicates that the removal is done by God in Jesus Christ due to His death and resurrection (</w:t>
      </w:r>
      <w:smartTag w:uri="urn:schemas-microsoft-com:office:smarttags" w:element="place">
        <w:smartTag w:uri="urn:schemas-microsoft-com:office:smarttags" w:element="country-region">
          <w:r>
            <w:t>Rom.</w:t>
          </w:r>
        </w:smartTag>
      </w:smartTag>
      <w:r>
        <w:t xml:space="preserve"> 10:9) and is a present, effectual removal of a repentant sinner’s transgressions. E.    The contrary is also true if there is no sincere repentance and confession of sin resulting in the removal of sins by Christ. “… and whosoever [sins] ye retain [</w:t>
      </w:r>
      <w:proofErr w:type="spellStart"/>
      <w:r>
        <w:t>κρ</w:t>
      </w:r>
      <w:proofErr w:type="spellEnd"/>
      <w:r>
        <w:t>ατήτε, in the aorist subjunctive as </w:t>
      </w:r>
      <w:proofErr w:type="spellStart"/>
      <w:r>
        <w:rPr>
          <w:rFonts w:ascii="Tahoma" w:hAnsi="Tahoma" w:cs="Tahoma"/>
        </w:rPr>
        <w:t>ἀ</w:t>
      </w:r>
      <w:r>
        <w:t>φήτε</w:t>
      </w:r>
      <w:proofErr w:type="spellEnd"/>
      <w:r>
        <w:t>], they are retained” (</w:t>
      </w:r>
      <w:proofErr w:type="spellStart"/>
      <w:r>
        <w:t>κεκράθντ</w:t>
      </w:r>
      <w:proofErr w:type="spellEnd"/>
      <w:r>
        <w:t>αι, perfect indicative passive showing that they had never been removed by Christ; not because of the deliberate and capricious exercise of the will of Christ’s disciple, but because of the individual’s lack of true repentance and confession of sin directly to Jesus Christ).</w:t>
      </w:r>
    </w:p>
    <w:p w14:paraId="3BDFD057" w14:textId="77777777" w:rsidR="00AE4DD2" w:rsidRDefault="00AE4DD2" w:rsidP="00AE4DD2"/>
    <w:p w14:paraId="14486B48" w14:textId="77777777" w:rsidR="00AE4DD2" w:rsidRPr="00B745E2" w:rsidRDefault="00AE4DD2" w:rsidP="00AE4DD2">
      <w:r w:rsidRPr="00B745E2">
        <w:t>Easter 2, Cycle A</w:t>
      </w:r>
    </w:p>
    <w:p w14:paraId="39485C2F" w14:textId="77777777" w:rsidR="00AE4DD2" w:rsidRDefault="00AE4DD2" w:rsidP="00AE4DD2">
      <w:pPr>
        <w:pStyle w:val="NormalWeb"/>
        <w:spacing w:after="240" w:line="375" w:lineRule="atLeast"/>
        <w:rPr>
          <w:rFonts w:ascii="Georgia" w:hAnsi="Georgia" w:cs="Helvetica"/>
        </w:rPr>
      </w:pPr>
      <w:r>
        <w:rPr>
          <w:rFonts w:ascii="Georgia" w:hAnsi="Georgia" w:cs="Helvetica"/>
        </w:rPr>
        <w:t>THEME OF THE DAY</w:t>
      </w:r>
      <w:r>
        <w:rPr>
          <w:rFonts w:ascii="Georgia" w:hAnsi="Georgia" w:cs="Helvetica"/>
        </w:rPr>
        <w:br/>
        <w:t>Christ and the resurrection have their way with us. Historically, this was the first Sunday during which newly baptized members (since baptisms occurred only on Easter in the first centuries) would be admitted into the fellowship as full members of the church, and so this theme of how Christ, his Resurrection, and Baptism have or can change us is most appropriate (Justification and Sanctification by Grace).</w:t>
      </w:r>
      <w:r>
        <w:rPr>
          <w:rFonts w:ascii="Georgia" w:hAnsi="Georgia" w:cs="Helvetica"/>
        </w:rPr>
        <w:br/>
      </w:r>
      <w:r>
        <w:rPr>
          <w:rFonts w:ascii="Georgia" w:hAnsi="Georgia" w:cs="Helvetica"/>
        </w:rPr>
        <w:br/>
      </w:r>
      <w:r>
        <w:rPr>
          <w:rFonts w:ascii="Georgia" w:hAnsi="Georgia" w:cs="Helvetica"/>
          <w:b/>
          <w:bCs/>
        </w:rPr>
        <w:t>Psalm 16</w:t>
      </w:r>
      <w:r>
        <w:rPr>
          <w:rFonts w:ascii="Georgia" w:hAnsi="Georgia" w:cs="Helvetica"/>
          <w:b/>
          <w:bCs/>
        </w:rPr>
        <w:br/>
      </w:r>
      <w:r>
        <w:rPr>
          <w:rFonts w:ascii="Georgia" w:hAnsi="Georgia" w:cs="Helvetica"/>
        </w:rPr>
        <w:t xml:space="preserve">This is a song of trust in God's power to save, attributed to David. We have previously noted the scholarly consensus that David is not likely the author or even the collector of the Psalms attributed to him. The editorial rationale for attributing this and the other Psalms to him is to make clear to the original audience that because he was king, David represents </w:t>
      </w:r>
      <w:smartTag w:uri="urn:schemas-microsoft-com:office:smarttags" w:element="place">
        <w:smartTag w:uri="urn:schemas-microsoft-com:office:smarttags" w:element="country-region">
          <w:r>
            <w:rPr>
              <w:rFonts w:ascii="Georgia" w:hAnsi="Georgia" w:cs="Helvetica"/>
            </w:rPr>
            <w:t>Israel</w:t>
          </w:r>
        </w:smartTag>
      </w:smartTag>
      <w:r>
        <w:rPr>
          <w:rFonts w:ascii="Georgia" w:hAnsi="Georgia" w:cs="Helvetica"/>
        </w:rPr>
        <w:t xml:space="preserve">, and so his Psalms were about them (Brevard Childs, </w:t>
      </w:r>
      <w:r>
        <w:rPr>
          <w:rFonts w:ascii="Georgia" w:hAnsi="Georgia" w:cs="Helvetica"/>
          <w:i/>
          <w:iCs/>
        </w:rPr>
        <w:t>Introduction to the Old Testament as Scripture</w:t>
      </w:r>
      <w:r>
        <w:rPr>
          <w:rFonts w:ascii="Georgia" w:hAnsi="Georgia" w:cs="Helvetica"/>
        </w:rPr>
        <w:t>, pp. 512, 521).</w:t>
      </w:r>
      <w:r>
        <w:rPr>
          <w:rFonts w:ascii="Georgia" w:hAnsi="Georgia" w:cs="Helvetica"/>
        </w:rPr>
        <w:br/>
      </w:r>
      <w:r>
        <w:rPr>
          <w:rFonts w:ascii="Georgia" w:hAnsi="Georgia" w:cs="Helvetica"/>
        </w:rPr>
        <w:br/>
        <w:t>The psalmist begins with a prayer for deliverance from trouble (v. 1). To Yahweh is proclaimed that there is no good apart from him (v. 2). The Lord in turn proclaims delight in the holy ones in the land, but as for those who choose another god, their names are forgotten (vv. 3-4).</w:t>
      </w:r>
      <w:r>
        <w:rPr>
          <w:rFonts w:ascii="Georgia" w:hAnsi="Georgia" w:cs="Helvetica"/>
        </w:rPr>
        <w:br/>
      </w:r>
      <w:r>
        <w:rPr>
          <w:rFonts w:ascii="Georgia" w:hAnsi="Georgia" w:cs="Helvetica"/>
        </w:rPr>
        <w:br/>
        <w:t>The psalmist adds that Yahweh is his chosen portion [</w:t>
      </w:r>
      <w:proofErr w:type="spellStart"/>
      <w:r>
        <w:rPr>
          <w:rFonts w:ascii="Georgia" w:hAnsi="Georgia" w:cs="Helvetica"/>
          <w:i/>
          <w:iCs/>
        </w:rPr>
        <w:t>manah</w:t>
      </w:r>
      <w:proofErr w:type="spellEnd"/>
      <w:r>
        <w:rPr>
          <w:rFonts w:ascii="Georgia" w:hAnsi="Georgia" w:cs="Helvetica"/>
        </w:rPr>
        <w:t xml:space="preserve">] (v. 5). He claims to have a godly heritage and will bless the Lord who gives him counsel and instruction (vv. 6-7). It is obvious that the psalmist has received many material blessings from the Lord. This has led some interpreters to conclude that the psalmist was a Levite, who had no land and so lived only from the Lord providing the offerings given to him by other tribes. Other Old Testament texts speak of the Levites like this </w:t>
      </w:r>
      <w:proofErr w:type="gramStart"/>
      <w:r>
        <w:rPr>
          <w:rFonts w:ascii="Georgia" w:hAnsi="Georgia" w:cs="Helvetica"/>
        </w:rPr>
        <w:t>one,</w:t>
      </w:r>
      <w:proofErr w:type="gramEnd"/>
      <w:r>
        <w:rPr>
          <w:rFonts w:ascii="Georgia" w:hAnsi="Georgia" w:cs="Helvetica"/>
        </w:rPr>
        <w:t xml:space="preserve"> of the Lord being their portion (Numbers 18:20; Deuteronomy 10:9).</w:t>
      </w:r>
      <w:r>
        <w:rPr>
          <w:rFonts w:ascii="Georgia" w:hAnsi="Georgia" w:cs="Helvetica"/>
        </w:rPr>
        <w:br/>
      </w:r>
      <w:r>
        <w:rPr>
          <w:rFonts w:ascii="Georgia" w:hAnsi="Georgia" w:cs="Helvetica"/>
        </w:rPr>
        <w:br/>
        <w:t xml:space="preserve">A pledge is made to keep the Lord always before him. The psalmist proceeds to express confidence in God. He sings that his heart is </w:t>
      </w:r>
      <w:proofErr w:type="gramStart"/>
      <w:r>
        <w:rPr>
          <w:rFonts w:ascii="Georgia" w:hAnsi="Georgia" w:cs="Helvetica"/>
        </w:rPr>
        <w:t>glad</w:t>
      </w:r>
      <w:proofErr w:type="gramEnd"/>
      <w:r>
        <w:rPr>
          <w:rFonts w:ascii="Georgia" w:hAnsi="Georgia" w:cs="Helvetica"/>
        </w:rPr>
        <w:t xml:space="preserve"> and he rejoices, for he does not give him up to </w:t>
      </w:r>
      <w:r>
        <w:rPr>
          <w:rFonts w:ascii="Georgia" w:hAnsi="Georgia" w:cs="Helvetica"/>
          <w:i/>
          <w:iCs/>
        </w:rPr>
        <w:t>Sheol</w:t>
      </w:r>
      <w:r>
        <w:rPr>
          <w:rFonts w:ascii="Georgia" w:hAnsi="Georgia" w:cs="Helvetica"/>
        </w:rPr>
        <w:t xml:space="preserve"> (the place of death) (vv. 8-10). This song is quoted by Peter in the First Lesson. Yahweh shows us the path of life, and in his presence there is joy [</w:t>
      </w:r>
      <w:proofErr w:type="spellStart"/>
      <w:r>
        <w:rPr>
          <w:rFonts w:ascii="Georgia" w:hAnsi="Georgia" w:cs="Helvetica"/>
          <w:i/>
          <w:iCs/>
        </w:rPr>
        <w:t>simchah</w:t>
      </w:r>
      <w:proofErr w:type="spellEnd"/>
      <w:r>
        <w:rPr>
          <w:rFonts w:ascii="Georgia" w:hAnsi="Georgia" w:cs="Helvetica"/>
        </w:rPr>
        <w:t>] (v. 11).</w:t>
      </w:r>
      <w:r>
        <w:rPr>
          <w:rFonts w:ascii="Georgia" w:hAnsi="Georgia" w:cs="Helvetica"/>
        </w:rPr>
        <w:br/>
      </w:r>
      <w:r>
        <w:rPr>
          <w:rFonts w:ascii="Georgia" w:hAnsi="Georgia" w:cs="Helvetica"/>
        </w:rPr>
        <w:br/>
      </w:r>
      <w:r>
        <w:rPr>
          <w:rFonts w:ascii="Georgia" w:hAnsi="Georgia" w:cs="Helvetica"/>
          <w:b/>
          <w:bCs/>
        </w:rPr>
        <w:t>Application:</w:t>
      </w:r>
      <w:r>
        <w:rPr>
          <w:rFonts w:ascii="Georgia" w:hAnsi="Georgia" w:cs="Helvetica"/>
        </w:rPr>
        <w:t xml:space="preserve"> On this Sunday when the church remembers the doubts of Doubting Thomas, a sermon on this text, after acknowledging the gospel story, might focus on the joy that comes with reveling in God's presence and heritage (what he has done) and in the assurance that we have been given up to death (Sanctification and Eschatology). </w:t>
      </w:r>
    </w:p>
    <w:p w14:paraId="2805454D" w14:textId="77777777" w:rsidR="00AE4DD2" w:rsidRDefault="00AE4DD2" w:rsidP="00AE4DD2">
      <w:pPr>
        <w:pStyle w:val="NormalWeb"/>
        <w:spacing w:line="375" w:lineRule="atLeast"/>
        <w:rPr>
          <w:rFonts w:ascii="Georgia" w:hAnsi="Georgia" w:cs="Helvetica"/>
        </w:rPr>
      </w:pPr>
      <w:r>
        <w:rPr>
          <w:rFonts w:ascii="Georgia" w:hAnsi="Georgia" w:cs="Helvetica"/>
          <w:b/>
          <w:bCs/>
        </w:rPr>
        <w:t>Acts 2:14a, 22-32</w:t>
      </w:r>
      <w:r>
        <w:rPr>
          <w:rFonts w:ascii="Georgia" w:hAnsi="Georgia" w:cs="Helvetica"/>
          <w:b/>
          <w:bCs/>
        </w:rPr>
        <w:br/>
      </w:r>
      <w:r>
        <w:rPr>
          <w:rFonts w:ascii="Georgia" w:hAnsi="Georgia" w:cs="Helvetica"/>
        </w:rPr>
        <w:t>We continue to consider the second half of the two-part early history of the church attributed to Paul's Gentile associate Luke (Colossians 4:14; 2 Timothy 4:11; Philemon 24). Its main emphasis is the universal mission of the church and to vindicate Paul's ministry. But as Paul did not negate the Jewish inheritances of the faith, so in this lesson we hear part of Peter's address to the crowds on the Day of Pentecost, a word that seeks to link Jesus' Resurrection to the earlier Hebraic faith.</w:t>
      </w:r>
      <w:r>
        <w:rPr>
          <w:rFonts w:ascii="Georgia" w:hAnsi="Georgia" w:cs="Helvetica"/>
        </w:rPr>
        <w:br/>
      </w:r>
      <w:r>
        <w:rPr>
          <w:rFonts w:ascii="Georgia" w:hAnsi="Georgia" w:cs="Helvetica"/>
        </w:rPr>
        <w:br/>
        <w:t xml:space="preserve">Peter is reported as addressing the Israelites concerning Jesus of Nazareth, a man attested by God with deeds of power and wonders that God did through him. Jesus was handed to them in accord with the Lord's predetermined counsel and foreknowledge. (This is a consistent theme in the book.) </w:t>
      </w:r>
      <w:proofErr w:type="gramStart"/>
      <w:r>
        <w:rPr>
          <w:rFonts w:ascii="Georgia" w:hAnsi="Georgia" w:cs="Helvetica"/>
        </w:rPr>
        <w:t>But,</w:t>
      </w:r>
      <w:proofErr w:type="gramEnd"/>
      <w:r>
        <w:rPr>
          <w:rFonts w:ascii="Georgia" w:hAnsi="Georgia" w:cs="Helvetica"/>
        </w:rPr>
        <w:t xml:space="preserve"> Peter notes, the Israelites have crucified him by the hands of those outside the law (vv. 22-23). Peter then proceeds to note that God raised Jesus from the dead, which could not hold him in its power (v. 24). David (Psalm 16:8-11) is quoted (though as we have noted </w:t>
      </w:r>
      <w:proofErr w:type="gramStart"/>
      <w:r>
        <w:rPr>
          <w:rFonts w:ascii="Georgia" w:hAnsi="Georgia" w:cs="Helvetica"/>
        </w:rPr>
        <w:t>above</w:t>
      </w:r>
      <w:proofErr w:type="gramEnd"/>
      <w:r>
        <w:rPr>
          <w:rFonts w:ascii="Georgia" w:hAnsi="Georgia" w:cs="Helvetica"/>
        </w:rPr>
        <w:t xml:space="preserve"> he was not likely the author of this Psalm). This citation speaks of the Lord always before [</w:t>
      </w:r>
      <w:proofErr w:type="spellStart"/>
      <w:r>
        <w:rPr>
          <w:rFonts w:ascii="Georgia" w:hAnsi="Georgia" w:cs="Helvetica"/>
          <w:i/>
          <w:iCs/>
        </w:rPr>
        <w:t>enopion</w:t>
      </w:r>
      <w:proofErr w:type="spellEnd"/>
      <w:r>
        <w:rPr>
          <w:rFonts w:ascii="Georgia" w:hAnsi="Georgia" w:cs="Helvetica"/>
        </w:rPr>
        <w:t>] the psalmist so he can never be shaken. This it is said makes for gladness and hope, for the Lord will not abandon our souls to Hades or let the holy one be corrupt (vv. 25-28).</w:t>
      </w:r>
      <w:r>
        <w:rPr>
          <w:rFonts w:ascii="Georgia" w:hAnsi="Georgia" w:cs="Helvetica"/>
        </w:rPr>
        <w:br/>
      </w:r>
      <w:r>
        <w:rPr>
          <w:rFonts w:ascii="Georgia" w:hAnsi="Georgia" w:cs="Helvetica"/>
        </w:rPr>
        <w:br/>
        <w:t>Continuing to address Israelites, Peter adds that their ancestor David was a prophet who knew God had promised that one of his descendants would sit on his throne (vv. 29-30). Peter cites Psalm 16:10 and its reference to God not giving us up to Hades, claiming this refers to the Resurrection of the Messiah (v. 31). God has in fact raised up Jesus; Peter and the disciples are witnesses, he proclaims (v. 32).</w:t>
      </w:r>
      <w:r>
        <w:rPr>
          <w:rFonts w:ascii="Georgia" w:hAnsi="Georgia" w:cs="Helvetica"/>
        </w:rPr>
        <w:br/>
      </w:r>
      <w:r>
        <w:rPr>
          <w:rFonts w:ascii="Georgia" w:hAnsi="Georgia" w:cs="Helvetica"/>
        </w:rPr>
        <w:br/>
      </w:r>
      <w:r>
        <w:rPr>
          <w:rFonts w:ascii="Georgia" w:hAnsi="Georgia" w:cs="Helvetica"/>
          <w:b/>
          <w:bCs/>
        </w:rPr>
        <w:t>Application:</w:t>
      </w:r>
      <w:r>
        <w:rPr>
          <w:rFonts w:ascii="Georgia" w:hAnsi="Georgia" w:cs="Helvetica"/>
        </w:rPr>
        <w:t xml:space="preserve"> Several possible directions are suggested by the text. One could focus on Peter's observation that all that transpired in Jesus was part of God's eternal plan. We can revel in the confidence that God is in control of our lives (</w:t>
      </w:r>
      <w:smartTag w:uri="urn:schemas-microsoft-com:office:smarttags" w:element="place">
        <w:smartTag w:uri="urn:schemas-microsoft-com:office:smarttags" w:element="City">
          <w:r>
            <w:rPr>
              <w:rFonts w:ascii="Georgia" w:hAnsi="Georgia" w:cs="Helvetica"/>
            </w:rPr>
            <w:t>Providence</w:t>
          </w:r>
        </w:smartTag>
      </w:smartTag>
      <w:r>
        <w:rPr>
          <w:rFonts w:ascii="Georgia" w:hAnsi="Georgia" w:cs="Helvetica"/>
        </w:rPr>
        <w:t>). Another related option is to focus on Peter's and the cited Psalm's claim that the risen Lord is always before us -- always in our presence, traveling with us. The comfort of this insight can be analyzed and celebrated (</w:t>
      </w:r>
      <w:smartTag w:uri="urn:schemas-microsoft-com:office:smarttags" w:element="place">
        <w:smartTag w:uri="urn:schemas-microsoft-com:office:smarttags" w:element="City">
          <w:r>
            <w:rPr>
              <w:rFonts w:ascii="Georgia" w:hAnsi="Georgia" w:cs="Helvetica"/>
            </w:rPr>
            <w:t>Providence</w:t>
          </w:r>
        </w:smartTag>
      </w:smartTag>
      <w:r>
        <w:rPr>
          <w:rFonts w:ascii="Georgia" w:hAnsi="Georgia" w:cs="Helvetica"/>
        </w:rPr>
        <w:t xml:space="preserve"> and Sanctification).</w:t>
      </w:r>
      <w:r>
        <w:rPr>
          <w:rFonts w:ascii="Georgia" w:hAnsi="Georgia" w:cs="Helvetica"/>
        </w:rPr>
        <w:br/>
      </w:r>
      <w:r>
        <w:rPr>
          <w:rFonts w:ascii="Georgia" w:hAnsi="Georgia" w:cs="Helvetica"/>
        </w:rPr>
        <w:br/>
      </w:r>
      <w:r>
        <w:rPr>
          <w:rFonts w:ascii="Georgia" w:hAnsi="Georgia" w:cs="Helvetica"/>
          <w:b/>
          <w:bCs/>
        </w:rPr>
        <w:t>1 Peter 1:3-9</w:t>
      </w:r>
      <w:r>
        <w:rPr>
          <w:rFonts w:ascii="Georgia" w:hAnsi="Georgia" w:cs="Helvetica"/>
          <w:b/>
          <w:bCs/>
        </w:rPr>
        <w:br/>
      </w:r>
      <w:r>
        <w:rPr>
          <w:rFonts w:ascii="Georgia" w:hAnsi="Georgia" w:cs="Helvetica"/>
        </w:rPr>
        <w:t>Probably written between 70 AD and 90 AD, this book is a pastoral exhortation (circular letter) written by an elder in Rome claiming to be Peter to a Gentile church at the lower levels of the socio-economic spectrum in Turkey. The latter date and high-quality Greek make it unlikely to have been a work of the apostle. The text is a discourse on rejoicing in salvation. The long blessing that precedes the lesson takes the place of an opening thanksgiving. Reference is made to the faithful having been chosen and destined [</w:t>
      </w:r>
      <w:proofErr w:type="spellStart"/>
      <w:r>
        <w:rPr>
          <w:rFonts w:ascii="Georgia" w:hAnsi="Georgia" w:cs="Helvetica"/>
          <w:i/>
          <w:iCs/>
        </w:rPr>
        <w:t>prognosin</w:t>
      </w:r>
      <w:proofErr w:type="spellEnd"/>
      <w:r>
        <w:rPr>
          <w:rFonts w:ascii="Georgia" w:hAnsi="Georgia" w:cs="Helvetica"/>
        </w:rPr>
        <w:t>] by God, sanctified by the Spirit, and sprinkled by Christ's blood (vv. 1-2).</w:t>
      </w:r>
      <w:r>
        <w:rPr>
          <w:rFonts w:ascii="Georgia" w:hAnsi="Georgia" w:cs="Helvetica"/>
        </w:rPr>
        <w:br/>
      </w:r>
      <w:r>
        <w:rPr>
          <w:rFonts w:ascii="Georgia" w:hAnsi="Georgia" w:cs="Helvetica"/>
        </w:rPr>
        <w:br/>
        <w:t>After blessing God the Father of our Lord Jesus Christ it is noted that by his great mercy through Christ's Resurrection we have been given a new birth into a living hope and into an imperishable inheritance kept in heaven for us (vv. 3-4). We are said to be protected by God's power through faith for a salvation ready to be revealed at the end (v. 5).</w:t>
      </w:r>
      <w:r>
        <w:rPr>
          <w:rFonts w:ascii="Georgia" w:hAnsi="Georgia" w:cs="Helvetica"/>
        </w:rPr>
        <w:br/>
      </w:r>
      <w:r>
        <w:rPr>
          <w:rFonts w:ascii="Georgia" w:hAnsi="Georgia" w:cs="Helvetica"/>
        </w:rPr>
        <w:br/>
        <w:t>The writer calls for rejoicing, even though for a little while we must suffer trials, so that the genuineness of faith may be found to result in praise and honor when Christ revealed (vv. 6-7). Although his hearers have not seen Christ, the author notes that they love him, and while not seeking him, they believe and rejoice in him (v. 8). For the recipients of the letter receive the outcome of their faith, the salvation of the soul (v. 9).</w:t>
      </w:r>
      <w:r>
        <w:rPr>
          <w:rFonts w:ascii="Georgia" w:hAnsi="Georgia" w:cs="Helvetica"/>
        </w:rPr>
        <w:br/>
      </w:r>
      <w:r>
        <w:rPr>
          <w:rFonts w:ascii="Georgia" w:hAnsi="Georgia" w:cs="Helvetica"/>
        </w:rPr>
        <w:br/>
      </w:r>
      <w:r>
        <w:rPr>
          <w:rFonts w:ascii="Georgia" w:hAnsi="Georgia" w:cs="Helvetica"/>
          <w:b/>
          <w:bCs/>
        </w:rPr>
        <w:t>Application:</w:t>
      </w:r>
      <w:r>
        <w:rPr>
          <w:rFonts w:ascii="Georgia" w:hAnsi="Georgia" w:cs="Helvetica"/>
        </w:rPr>
        <w:t xml:space="preserve"> The text affords an opportunity to reflect on the difference the Resurrection can and has made in our daily lives (Sanctification). Because of what Jesus has done we have been chosen by God (Predestination and </w:t>
      </w:r>
      <w:smartTag w:uri="urn:schemas-microsoft-com:office:smarttags" w:element="place">
        <w:smartTag w:uri="urn:schemas-microsoft-com:office:smarttags" w:element="City">
          <w:r>
            <w:rPr>
              <w:rFonts w:ascii="Georgia" w:hAnsi="Georgia" w:cs="Helvetica"/>
            </w:rPr>
            <w:t>Providence</w:t>
          </w:r>
        </w:smartTag>
      </w:smartTag>
      <w:r>
        <w:rPr>
          <w:rFonts w:ascii="Georgia" w:hAnsi="Georgia" w:cs="Helvetica"/>
        </w:rPr>
        <w:t>) to live lives as people born again, living in hope, and protected by God.</w:t>
      </w:r>
      <w:r>
        <w:rPr>
          <w:rFonts w:ascii="Georgia" w:hAnsi="Georgia" w:cs="Helvetica"/>
        </w:rPr>
        <w:br/>
      </w:r>
      <w:r>
        <w:rPr>
          <w:rFonts w:ascii="Georgia" w:hAnsi="Georgia" w:cs="Helvetica"/>
        </w:rPr>
        <w:br/>
      </w:r>
      <w:r>
        <w:rPr>
          <w:rFonts w:ascii="Georgia" w:hAnsi="Georgia" w:cs="Helvetica"/>
          <w:b/>
          <w:bCs/>
        </w:rPr>
        <w:t>John 20:19-31</w:t>
      </w:r>
      <w:r>
        <w:rPr>
          <w:rFonts w:ascii="Georgia" w:hAnsi="Georgia" w:cs="Helvetica"/>
          <w:b/>
          <w:bCs/>
        </w:rPr>
        <w:br/>
      </w:r>
      <w:r>
        <w:rPr>
          <w:rFonts w:ascii="Georgia" w:hAnsi="Georgia" w:cs="Helvetica"/>
        </w:rPr>
        <w:t>Again we receive a lesson from the last gospel to be written (probably in the last decade of the first century), and so not written by John the son of Zebedee, but perhaps by a disciple of his in order to address a community of Jewish Christians who had been expelled from Jewish society. These verses, accounts of Jesus' Resurrection and the story of Doubting Thomas, embody the gospel's primary concern with testifying that Jesus is Messiah, but also its characteristic emphasis on faith. (The word "</w:t>
      </w:r>
      <w:proofErr w:type="gramStart"/>
      <w:r>
        <w:rPr>
          <w:rFonts w:ascii="Georgia" w:hAnsi="Georgia" w:cs="Helvetica"/>
        </w:rPr>
        <w:t>believe</w:t>
      </w:r>
      <w:proofErr w:type="gramEnd"/>
      <w:r>
        <w:rPr>
          <w:rFonts w:ascii="Georgia" w:hAnsi="Georgia" w:cs="Helvetica"/>
        </w:rPr>
        <w:t>" [</w:t>
      </w:r>
      <w:proofErr w:type="spellStart"/>
      <w:r>
        <w:rPr>
          <w:rFonts w:ascii="Georgia" w:hAnsi="Georgia" w:cs="Helvetica"/>
          <w:i/>
          <w:iCs/>
        </w:rPr>
        <w:t>pisteuo</w:t>
      </w:r>
      <w:proofErr w:type="spellEnd"/>
      <w:r>
        <w:rPr>
          <w:rFonts w:ascii="Georgia" w:hAnsi="Georgia" w:cs="Helvetica"/>
        </w:rPr>
        <w:t>] appears far more in John than in any of the gospels.)</w:t>
      </w:r>
      <w:r>
        <w:rPr>
          <w:rFonts w:ascii="Georgia" w:hAnsi="Georgia" w:cs="Helvetica"/>
        </w:rPr>
        <w:br/>
      </w:r>
      <w:r>
        <w:rPr>
          <w:rFonts w:ascii="Georgia" w:hAnsi="Georgia" w:cs="Helvetica"/>
        </w:rPr>
        <w:br/>
        <w:t>The text begins by reporting on a gathering of disciples on the first Easter, locked in a house for fear of the Jews. The risen Jesus enters and gives them a peace greeting. The disciples rejoice (vv. 19-20). He came to those with weak faith. Jesus is then said to commission the disciples, giving them the Holy Spirit as well as the power to forgive and retain sins. A reference is made to Jesus "breathing on" [</w:t>
      </w:r>
      <w:proofErr w:type="spellStart"/>
      <w:r>
        <w:rPr>
          <w:rFonts w:ascii="Georgia" w:hAnsi="Georgia" w:cs="Helvetica"/>
          <w:i/>
          <w:iCs/>
        </w:rPr>
        <w:t>enephusao</w:t>
      </w:r>
      <w:proofErr w:type="spellEnd"/>
      <w:r>
        <w:rPr>
          <w:rFonts w:ascii="Georgia" w:hAnsi="Georgia" w:cs="Helvetica"/>
        </w:rPr>
        <w:t>] his followers, the same phrase used to describe the communication of natural life (Genesis 2:7). The author thereby expresses that what the risen Jesus does is to give new life (vv. 20-23). Thomas was not present and expresses doubts about accounts of Jesus' Resurrection (vv. 24-25).</w:t>
      </w:r>
      <w:r>
        <w:rPr>
          <w:rFonts w:ascii="Georgia" w:hAnsi="Georgia" w:cs="Helvetica"/>
        </w:rPr>
        <w:br/>
      </w:r>
      <w:r>
        <w:rPr>
          <w:rFonts w:ascii="Georgia" w:hAnsi="Georgia" w:cs="Helvetica"/>
        </w:rPr>
        <w:br/>
        <w:t xml:space="preserve">In a gathering the following week, Jesus is reported again to appear and has Thomas feel his body. Thomas then confesses his faith (vv. 26-28). Jesus asks him if he only has believed because he saw him. The Lord adds his blessing for those who have not seen him </w:t>
      </w:r>
      <w:proofErr w:type="gramStart"/>
      <w:r>
        <w:rPr>
          <w:rFonts w:ascii="Georgia" w:hAnsi="Georgia" w:cs="Helvetica"/>
        </w:rPr>
        <w:t>but yet</w:t>
      </w:r>
      <w:proofErr w:type="gramEnd"/>
      <w:r>
        <w:rPr>
          <w:rFonts w:ascii="Georgia" w:hAnsi="Georgia" w:cs="Helvetica"/>
        </w:rPr>
        <w:t xml:space="preserve"> believe (v. 29). The author then reports that Jesus did many other signs in the presence of the disciples that have not been reported in the gospel (v. 30). The ones reported are provided, he writes, so that readers may believe Jesus is the Messiah, Son of God, and through believing have life in his name (v. 31). This last verse is understood as the gospel of John's statement of purpose.</w:t>
      </w:r>
      <w:r>
        <w:rPr>
          <w:rFonts w:ascii="Georgia" w:hAnsi="Georgia" w:cs="Helvetica"/>
        </w:rPr>
        <w:br/>
      </w:r>
      <w:r>
        <w:rPr>
          <w:rFonts w:ascii="Georgia" w:hAnsi="Georgia" w:cs="Helvetica"/>
        </w:rPr>
        <w:br/>
      </w:r>
      <w:r>
        <w:rPr>
          <w:rFonts w:ascii="Georgia" w:hAnsi="Georgia" w:cs="Helvetica"/>
          <w:b/>
          <w:bCs/>
        </w:rPr>
        <w:t>Application:</w:t>
      </w:r>
      <w:r>
        <w:rPr>
          <w:rFonts w:ascii="Georgia" w:hAnsi="Georgia" w:cs="Helvetica"/>
        </w:rPr>
        <w:t xml:space="preserve"> This is a text that makes clear that if we are to affirm that Jesus is the Son of </w:t>
      </w:r>
      <w:proofErr w:type="gramStart"/>
      <w:r>
        <w:rPr>
          <w:rFonts w:ascii="Georgia" w:hAnsi="Georgia" w:cs="Helvetica"/>
        </w:rPr>
        <w:t>God</w:t>
      </w:r>
      <w:proofErr w:type="gramEnd"/>
      <w:r>
        <w:rPr>
          <w:rFonts w:ascii="Georgia" w:hAnsi="Georgia" w:cs="Helvetica"/>
        </w:rPr>
        <w:t xml:space="preserve"> we need to believe he has risen from the dead! But that does not come easily. Help parishioners identify with Thomas, coming to appreciate that like him we have our doubts (Sin). When the risen Christ comes to </w:t>
      </w:r>
      <w:proofErr w:type="gramStart"/>
      <w:r>
        <w:rPr>
          <w:rFonts w:ascii="Georgia" w:hAnsi="Georgia" w:cs="Helvetica"/>
        </w:rPr>
        <w:t>us</w:t>
      </w:r>
      <w:proofErr w:type="gramEnd"/>
      <w:r>
        <w:rPr>
          <w:rFonts w:ascii="Georgia" w:hAnsi="Georgia" w:cs="Helvetica"/>
        </w:rPr>
        <w:t xml:space="preserve"> he "breathes on" us and gives us new life. (See discussion in the second paragraph above.) We are born again, given a new start (Realized Eschatology). With the fresh start Easter gives us, the old destructive doubts begin to wither away (Justification by Grace). And as we get freed from the destructive past and the doubts, it is a little easier to believe he has risen, and we have a fresh start after all. </w:t>
      </w:r>
      <w:hyperlink r:id="rId8" w:tgtFrame="_blank" w:tooltip="Future days" w:history="1">
        <w:r>
          <w:rPr>
            <w:rStyle w:val="Hyperlink"/>
            <w:rFonts w:cs="Helvetica"/>
          </w:rPr>
          <w:t>Click here for future days.</w:t>
        </w:r>
      </w:hyperlink>
    </w:p>
    <w:p w14:paraId="6D4066B9" w14:textId="77777777" w:rsidR="00AE4DD2" w:rsidRDefault="00AE4DD2" w:rsidP="00AE4DD2">
      <w:pPr>
        <w:pStyle w:val="Heading1"/>
      </w:pPr>
    </w:p>
    <w:p w14:paraId="5AB1B98C" w14:textId="77777777" w:rsidR="00AE4DD2" w:rsidRDefault="00AE4DD2" w:rsidP="00AE4DD2">
      <w:pPr>
        <w:pStyle w:val="Heading1"/>
      </w:pPr>
    </w:p>
    <w:p w14:paraId="6F2810E4" w14:textId="77777777" w:rsidR="00AE4DD2" w:rsidRDefault="00AE4DD2" w:rsidP="00AE4DD2">
      <w:pPr>
        <w:pStyle w:val="Heading1"/>
      </w:pPr>
    </w:p>
    <w:p w14:paraId="6F1CDD48" w14:textId="77777777" w:rsidR="00AE4DD2" w:rsidRDefault="00AE4DD2" w:rsidP="00AE4DD2">
      <w:pPr>
        <w:pStyle w:val="Heading1"/>
      </w:pPr>
    </w:p>
    <w:p w14:paraId="41620712" w14:textId="77777777" w:rsidR="00AE4DD2" w:rsidRDefault="00AE4DD2" w:rsidP="00AE4DD2">
      <w:pPr>
        <w:pStyle w:val="Heading1"/>
      </w:pPr>
    </w:p>
    <w:p w14:paraId="68B61760" w14:textId="77777777" w:rsidR="00AE4DD2" w:rsidRDefault="00AE4DD2" w:rsidP="00AE4DD2">
      <w:pPr>
        <w:pStyle w:val="Heading1"/>
      </w:pPr>
      <w:r>
        <w:t>Radical Witness</w:t>
      </w:r>
    </w:p>
    <w:p w14:paraId="2CABB5E9" w14:textId="77777777" w:rsidR="00AE4DD2" w:rsidRDefault="00AE4DD2" w:rsidP="00AE4DD2">
      <w:pPr>
        <w:textAlignment w:val="baseline"/>
        <w:rPr>
          <w:rFonts w:ascii="Georgia" w:hAnsi="Georgia"/>
          <w:sz w:val="20"/>
          <w:szCs w:val="20"/>
        </w:rPr>
      </w:pPr>
      <w:hyperlink r:id="rId9" w:history="1">
        <w:r>
          <w:rPr>
            <w:rStyle w:val="Hyperlink"/>
            <w:sz w:val="20"/>
            <w:szCs w:val="20"/>
          </w:rPr>
          <w:t>The Word</w:t>
        </w:r>
      </w:hyperlink>
    </w:p>
    <w:p w14:paraId="526E8508" w14:textId="77777777" w:rsidR="00AE4DD2" w:rsidRDefault="00AE4DD2" w:rsidP="00AE4DD2">
      <w:pPr>
        <w:textAlignment w:val="baseline"/>
        <w:rPr>
          <w:rFonts w:ascii="Georgia" w:hAnsi="Georgia"/>
          <w:sz w:val="20"/>
          <w:szCs w:val="20"/>
        </w:rPr>
      </w:pPr>
      <w:hyperlink r:id="rId10" w:history="1">
        <w:r>
          <w:rPr>
            <w:rStyle w:val="Hyperlink"/>
            <w:sz w:val="20"/>
            <w:szCs w:val="20"/>
          </w:rPr>
          <w:t>April 21, 2014</w:t>
        </w:r>
      </w:hyperlink>
    </w:p>
    <w:p w14:paraId="74F2787E" w14:textId="77777777" w:rsidR="00AE4DD2" w:rsidRDefault="00AE4DD2" w:rsidP="00AE4DD2">
      <w:pPr>
        <w:textAlignment w:val="baseline"/>
        <w:rPr>
          <w:rFonts w:ascii="Georgia" w:hAnsi="Georgia"/>
          <w:sz w:val="20"/>
          <w:szCs w:val="20"/>
        </w:rPr>
      </w:pPr>
      <w:hyperlink r:id="rId11" w:history="1">
        <w:r>
          <w:rPr>
            <w:rStyle w:val="Hyperlink"/>
            <w:sz w:val="20"/>
            <w:szCs w:val="20"/>
          </w:rPr>
          <w:t>John W. Martens</w:t>
        </w:r>
      </w:hyperlink>
      <w:r>
        <w:rPr>
          <w:rFonts w:ascii="Georgia" w:hAnsi="Georgia"/>
          <w:sz w:val="20"/>
          <w:szCs w:val="20"/>
        </w:rPr>
        <w:t xml:space="preserve"> </w:t>
      </w:r>
    </w:p>
    <w:p w14:paraId="15056BE4" w14:textId="77777777" w:rsidR="00AE4DD2" w:rsidRDefault="00AE4DD2" w:rsidP="00AE4DD2">
      <w:pPr>
        <w:textAlignment w:val="baseline"/>
        <w:rPr>
          <w:rFonts w:ascii="Georgia" w:hAnsi="Georgia"/>
          <w:sz w:val="20"/>
          <w:szCs w:val="20"/>
        </w:rPr>
      </w:pPr>
      <w:r>
        <w:rPr>
          <w:rFonts w:ascii="Georgia" w:hAnsi="Georgia"/>
          <w:sz w:val="20"/>
          <w:szCs w:val="20"/>
        </w:rPr>
        <w:fldChar w:fldCharType="begin"/>
      </w:r>
      <w:r>
        <w:rPr>
          <w:rFonts w:ascii="Georgia" w:hAnsi="Georgia"/>
          <w:sz w:val="20"/>
          <w:szCs w:val="20"/>
        </w:rPr>
        <w:instrText xml:space="preserve"> INCLUDEPICTURE "http://americamagazine.org/sites/default/files/styles/medium/public/media/2014/the_word/images/word-1000_0.jpg?itok=w1eFZZ4M" \* MERGEFORMATINET </w:instrText>
      </w:r>
      <w:r>
        <w:rPr>
          <w:rFonts w:ascii="Georgia" w:hAnsi="Georgia"/>
          <w:sz w:val="20"/>
          <w:szCs w:val="20"/>
        </w:rPr>
        <w:fldChar w:fldCharType="separate"/>
      </w:r>
      <w:r>
        <w:rPr>
          <w:rFonts w:ascii="Georgia" w:hAnsi="Georgia"/>
          <w:sz w:val="20"/>
          <w:szCs w:val="20"/>
        </w:rPr>
        <w:pict w14:anchorId="1C4BDE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0.5pt;height:165pt">
            <v:imagedata r:id="rId12" r:href="rId13"/>
          </v:shape>
        </w:pict>
      </w:r>
      <w:r>
        <w:rPr>
          <w:rFonts w:ascii="Georgia" w:hAnsi="Georgia"/>
          <w:sz w:val="20"/>
          <w:szCs w:val="20"/>
        </w:rPr>
        <w:fldChar w:fldCharType="end"/>
      </w:r>
    </w:p>
    <w:p w14:paraId="0C08D5E2" w14:textId="77777777" w:rsidR="00AE4DD2" w:rsidRDefault="00AE4DD2" w:rsidP="00AE4DD2">
      <w:pPr>
        <w:textAlignment w:val="baseline"/>
        <w:rPr>
          <w:rFonts w:ascii="Georgia" w:hAnsi="Georgia"/>
          <w:sz w:val="20"/>
          <w:szCs w:val="20"/>
        </w:rPr>
      </w:pPr>
      <w:r>
        <w:rPr>
          <w:rFonts w:ascii="Georgia" w:hAnsi="Georgia"/>
          <w:sz w:val="20"/>
          <w:szCs w:val="20"/>
        </w:rPr>
        <w:t>Second Sunday of Easter (A), April 27, 2014</w:t>
      </w:r>
    </w:p>
    <w:p w14:paraId="4A020097" w14:textId="77777777" w:rsidR="00AE4DD2" w:rsidRDefault="00AE4DD2" w:rsidP="00AE4DD2">
      <w:pPr>
        <w:textAlignment w:val="baseline"/>
        <w:rPr>
          <w:rFonts w:ascii="Georgia" w:hAnsi="Georgia"/>
          <w:sz w:val="20"/>
          <w:szCs w:val="20"/>
        </w:rPr>
      </w:pPr>
      <w:r>
        <w:rPr>
          <w:rFonts w:ascii="Georgia" w:hAnsi="Georgia"/>
          <w:sz w:val="20"/>
          <w:szCs w:val="20"/>
        </w:rPr>
        <w:t>“They devoted themselves to the apostles’ teaching and fellowship” (Acts 2:42)</w:t>
      </w:r>
    </w:p>
    <w:p w14:paraId="49DD7141" w14:textId="77777777" w:rsidR="00AE4DD2" w:rsidRDefault="00AE4DD2" w:rsidP="00AE4DD2">
      <w:pPr>
        <w:pStyle w:val="idid-bodytextnoindent"/>
        <w:rPr>
          <w:rFonts w:ascii="Georgia" w:hAnsi="Georgia"/>
          <w:sz w:val="20"/>
          <w:szCs w:val="20"/>
        </w:rPr>
      </w:pPr>
      <w:r>
        <w:rPr>
          <w:rFonts w:ascii="Georgia" w:hAnsi="Georgia"/>
          <w:sz w:val="20"/>
          <w:szCs w:val="20"/>
        </w:rPr>
        <w:t xml:space="preserve">Shortly after the ascension, the number of believers in </w:t>
      </w:r>
      <w:smartTag w:uri="urn:schemas-microsoft-com:office:smarttags" w:element="place">
        <w:smartTag w:uri="urn:schemas-microsoft-com:office:smarttags" w:element="City">
          <w:r>
            <w:rPr>
              <w:rFonts w:ascii="Georgia" w:hAnsi="Georgia"/>
              <w:sz w:val="20"/>
              <w:szCs w:val="20"/>
            </w:rPr>
            <w:t>Jerusalem</w:t>
          </w:r>
        </w:smartTag>
      </w:smartTag>
      <w:r>
        <w:rPr>
          <w:rFonts w:ascii="Georgia" w:hAnsi="Georgia"/>
          <w:sz w:val="20"/>
          <w:szCs w:val="20"/>
        </w:rPr>
        <w:t xml:space="preserve"> was about 120, according to Acts 1:15. Whether the number is exact or symbolic of a restored </w:t>
      </w:r>
      <w:smartTag w:uri="urn:schemas-microsoft-com:office:smarttags" w:element="place">
        <w:smartTag w:uri="urn:schemas-microsoft-com:office:smarttags" w:element="country-region">
          <w:r>
            <w:rPr>
              <w:rFonts w:ascii="Georgia" w:hAnsi="Georgia"/>
              <w:sz w:val="20"/>
              <w:szCs w:val="20"/>
            </w:rPr>
            <w:t>Israel</w:t>
          </w:r>
        </w:smartTag>
      </w:smartTag>
      <w:r>
        <w:rPr>
          <w:rFonts w:ascii="Georgia" w:hAnsi="Georgia"/>
          <w:sz w:val="20"/>
          <w:szCs w:val="20"/>
        </w:rPr>
        <w:t>, the church started small.</w:t>
      </w:r>
    </w:p>
    <w:p w14:paraId="4F4EA0A1" w14:textId="77777777" w:rsidR="00AE4DD2" w:rsidRDefault="00AE4DD2" w:rsidP="00AE4DD2">
      <w:pPr>
        <w:pStyle w:val="idid-bodytext"/>
        <w:rPr>
          <w:rFonts w:ascii="Georgia" w:hAnsi="Georgia"/>
          <w:sz w:val="20"/>
          <w:szCs w:val="20"/>
        </w:rPr>
      </w:pPr>
      <w:r>
        <w:rPr>
          <w:rFonts w:ascii="Georgia" w:hAnsi="Georgia"/>
          <w:sz w:val="20"/>
          <w:szCs w:val="20"/>
        </w:rPr>
        <w:t xml:space="preserve">The crowds who pressed around Jesus in Galilee and greeted him during his triumphant entry into </w:t>
      </w:r>
      <w:smartTag w:uri="urn:schemas-microsoft-com:office:smarttags" w:element="place">
        <w:smartTag w:uri="urn:schemas-microsoft-com:office:smarttags" w:element="City">
          <w:r>
            <w:rPr>
              <w:rFonts w:ascii="Georgia" w:hAnsi="Georgia"/>
              <w:sz w:val="20"/>
              <w:szCs w:val="20"/>
            </w:rPr>
            <w:t>Jerusalem</w:t>
          </w:r>
        </w:smartTag>
      </w:smartTag>
      <w:r>
        <w:rPr>
          <w:rFonts w:ascii="Georgia" w:hAnsi="Georgia"/>
          <w:sz w:val="20"/>
          <w:szCs w:val="20"/>
        </w:rPr>
        <w:t xml:space="preserve"> were gone. The believing community consisted of a small group who had not only followed him through the </w:t>
      </w:r>
      <w:proofErr w:type="gramStart"/>
      <w:r>
        <w:rPr>
          <w:rFonts w:ascii="Georgia" w:hAnsi="Georgia"/>
          <w:sz w:val="20"/>
          <w:szCs w:val="20"/>
        </w:rPr>
        <w:t>crucifixion, but</w:t>
      </w:r>
      <w:proofErr w:type="gramEnd"/>
      <w:r>
        <w:rPr>
          <w:rFonts w:ascii="Georgia" w:hAnsi="Georgia"/>
          <w:sz w:val="20"/>
          <w:szCs w:val="20"/>
        </w:rPr>
        <w:t xml:space="preserve"> were giving testimony to the resurrection. When the apostles chose a 12th apostle to replace Judas, the criterion was that the disciple chosen must have been present from the “baptism of John until the day when he was taken up from us—one of these must become a witness with us to his resurrection.”</w:t>
      </w:r>
    </w:p>
    <w:p w14:paraId="16752E69" w14:textId="77777777" w:rsidR="00AE4DD2" w:rsidRDefault="00AE4DD2" w:rsidP="00AE4DD2">
      <w:pPr>
        <w:pStyle w:val="idid-bodytext"/>
        <w:rPr>
          <w:rFonts w:ascii="Georgia" w:hAnsi="Georgia"/>
          <w:sz w:val="20"/>
          <w:szCs w:val="20"/>
        </w:rPr>
      </w:pPr>
      <w:r>
        <w:rPr>
          <w:rFonts w:ascii="Georgia" w:hAnsi="Georgia"/>
          <w:sz w:val="20"/>
          <w:szCs w:val="20"/>
        </w:rPr>
        <w:t>There is good reason that Easter is the center of the church’s witness and its origin: without the belief that Jesus had been raised from the dead, to what would these followers of Jesus have borne witness? How could they have carried on as church? It was through the resurrection that they understood Jesus was Lord and that salvation came through his name. Their mission, which they chose to accept, was “that you may come to believe that Jesus is the Messiah, the Son of God, and that through believing you may have life in his name.” But how would 120 people bear witness to the world?</w:t>
      </w:r>
    </w:p>
    <w:p w14:paraId="28823788" w14:textId="77777777" w:rsidR="00AE4DD2" w:rsidRDefault="00AE4DD2" w:rsidP="00AE4DD2">
      <w:pPr>
        <w:pStyle w:val="idid-bodytext"/>
        <w:rPr>
          <w:rFonts w:ascii="Georgia" w:hAnsi="Georgia"/>
          <w:sz w:val="20"/>
          <w:szCs w:val="20"/>
        </w:rPr>
      </w:pPr>
      <w:r>
        <w:rPr>
          <w:rFonts w:ascii="Georgia" w:hAnsi="Georgia"/>
          <w:sz w:val="20"/>
          <w:szCs w:val="20"/>
        </w:rPr>
        <w:t xml:space="preserve">There was no blueprint for the church as to how to evangelize and worship, nor “Seven Easy Steps to Start Your Religion” and not even a focus group or a PR firm. One of the great shocks of Jesus’ mission is how large a role was given to the nascent church to fulfill Jesus’ earthly ministry. It would be up to the disciples of Jesus to take what he had taught them and what they had witnessed and reflect on all they had experienced </w:t>
      </w:r>
      <w:proofErr w:type="gramStart"/>
      <w:r>
        <w:rPr>
          <w:rFonts w:ascii="Georgia" w:hAnsi="Georgia"/>
          <w:sz w:val="20"/>
          <w:szCs w:val="20"/>
        </w:rPr>
        <w:t>in order to</w:t>
      </w:r>
      <w:proofErr w:type="gramEnd"/>
      <w:r>
        <w:rPr>
          <w:rFonts w:ascii="Georgia" w:hAnsi="Georgia"/>
          <w:sz w:val="20"/>
          <w:szCs w:val="20"/>
        </w:rPr>
        <w:t xml:space="preserve"> bring the message to the world. Yet within decades the church had spread throughout the Mediterranean world and beyond. What is even more surprising than the rapid extent of their reach was the combination of radical and ordinary in the establishment of the church’s witness.</w:t>
      </w:r>
    </w:p>
    <w:p w14:paraId="26991787" w14:textId="77777777" w:rsidR="00AE4DD2" w:rsidRDefault="00AE4DD2" w:rsidP="00AE4DD2">
      <w:pPr>
        <w:textAlignment w:val="baseline"/>
        <w:rPr>
          <w:rFonts w:ascii="Georgia" w:hAnsi="Georgia"/>
          <w:sz w:val="20"/>
          <w:szCs w:val="20"/>
        </w:rPr>
      </w:pPr>
    </w:p>
    <w:p w14:paraId="5A285595" w14:textId="77777777" w:rsidR="00AE4DD2" w:rsidRDefault="00AE4DD2" w:rsidP="00AE4DD2">
      <w:pPr>
        <w:pStyle w:val="idid-bodytext"/>
        <w:rPr>
          <w:rFonts w:ascii="Georgia" w:hAnsi="Georgia"/>
          <w:sz w:val="20"/>
          <w:szCs w:val="20"/>
        </w:rPr>
      </w:pPr>
      <w:r>
        <w:rPr>
          <w:rFonts w:ascii="Georgia" w:hAnsi="Georgia"/>
          <w:sz w:val="20"/>
          <w:szCs w:val="20"/>
        </w:rPr>
        <w:t xml:space="preserve">Though the first Christians felt the press of the </w:t>
      </w:r>
      <w:r>
        <w:rPr>
          <w:rFonts w:ascii="Georgia" w:hAnsi="Georgia"/>
          <w:i/>
          <w:iCs/>
          <w:sz w:val="20"/>
          <w:szCs w:val="20"/>
        </w:rPr>
        <w:t>eschaton</w:t>
      </w:r>
      <w:r>
        <w:rPr>
          <w:rFonts w:ascii="Georgia" w:hAnsi="Georgia"/>
          <w:sz w:val="20"/>
          <w:szCs w:val="20"/>
        </w:rPr>
        <w:t>, they spent time on the ordinary acts of living and worshiping together. Acts tells us that the first followers “devoted themselves to the apostles’ teaching and fellowship.” The teaching must have been the oral tradition of Jesus’ own instruction and the recounting of the events of his passion, as well as understanding Jesus in the context of the Scriptures. The fellowship (</w:t>
      </w:r>
      <w:r>
        <w:rPr>
          <w:rFonts w:ascii="Georgia" w:hAnsi="Georgia"/>
          <w:i/>
          <w:iCs/>
          <w:sz w:val="20"/>
          <w:szCs w:val="20"/>
        </w:rPr>
        <w:t>koinonia</w:t>
      </w:r>
      <w:r>
        <w:rPr>
          <w:rFonts w:ascii="Georgia" w:hAnsi="Georgia"/>
          <w:sz w:val="20"/>
          <w:szCs w:val="20"/>
        </w:rPr>
        <w:t>) certainly included the teaching and “the breaking of bread and the prayers,” but even more fundamentally the sense of oneness in their communion. The breaking of the bread signals the eucharistic celebration in nascent form, but we should not overlook the actual sharing of meals together that marks community. Later Acts speaks of how “they broke bread at home and ate their food with glad and generous hearts.” Prayer would have been central to their lives even prior to following Jesus, and it remained at the core of their communal life together.</w:t>
      </w:r>
    </w:p>
    <w:p w14:paraId="5868102A" w14:textId="77777777" w:rsidR="00AE4DD2" w:rsidRDefault="00AE4DD2" w:rsidP="00AE4DD2">
      <w:pPr>
        <w:pStyle w:val="idid-bodytext"/>
        <w:rPr>
          <w:rFonts w:ascii="Georgia" w:hAnsi="Georgia"/>
          <w:sz w:val="20"/>
          <w:szCs w:val="20"/>
        </w:rPr>
      </w:pPr>
      <w:r>
        <w:rPr>
          <w:rFonts w:ascii="Georgia" w:hAnsi="Georgia"/>
          <w:sz w:val="20"/>
          <w:szCs w:val="20"/>
        </w:rPr>
        <w:t>In fact, the communion the early disciples experienced with each other might be seen as the fulcrum between the ordinary and the radical. It was in the love of neighbor and God gained through discipleship with Jesus, the penetration of God’s word of mercy and grace and the communion of the Holy Spirit among them that decisions were made that radicalized this band of followers. We are told that “all who believed were together and had all things in common.” This was not simply generous sharing, but radical transformation of the place of worldly goods.</w:t>
      </w:r>
    </w:p>
    <w:p w14:paraId="2B410FB3" w14:textId="77777777" w:rsidR="00AE4DD2" w:rsidRDefault="00AE4DD2" w:rsidP="00AE4DD2">
      <w:pPr>
        <w:pStyle w:val="idid-bodytext"/>
        <w:rPr>
          <w:rFonts w:ascii="Georgia" w:hAnsi="Georgia"/>
          <w:sz w:val="20"/>
          <w:szCs w:val="20"/>
        </w:rPr>
      </w:pPr>
      <w:r>
        <w:rPr>
          <w:rFonts w:ascii="Georgia" w:hAnsi="Georgia"/>
          <w:sz w:val="20"/>
          <w:szCs w:val="20"/>
        </w:rPr>
        <w:t xml:space="preserve">The earliest disciples “would sell their possessions and goods and distribute the proceeds to all, as any had need.” Material goods were necessary to meet the needs of daily life; they were necessary so they could witness to salvation in Jesus. They did not choose mansions, </w:t>
      </w:r>
      <w:proofErr w:type="gramStart"/>
      <w:r>
        <w:rPr>
          <w:rFonts w:ascii="Georgia" w:hAnsi="Georgia"/>
          <w:sz w:val="20"/>
          <w:szCs w:val="20"/>
        </w:rPr>
        <w:t>fortune</w:t>
      </w:r>
      <w:proofErr w:type="gramEnd"/>
      <w:r>
        <w:rPr>
          <w:rFonts w:ascii="Georgia" w:hAnsi="Georgia"/>
          <w:sz w:val="20"/>
          <w:szCs w:val="20"/>
        </w:rPr>
        <w:t xml:space="preserve"> or fame, however, but the communal life and radical sharing of goods in order to better witness to Jesus so that all might believe. Acts says that “many wonders and signs were being done by the apostles,” but the greatest wonder is that their ordinary lives and choices powerfully bore witness to Jesus as the primary goal of their mission.</w:t>
      </w:r>
    </w:p>
    <w:p w14:paraId="7A0403D7" w14:textId="77777777" w:rsidR="00AE4DD2" w:rsidRDefault="00AE4DD2" w:rsidP="00AE4DD2">
      <w:pPr>
        <w:pStyle w:val="NormalWeb"/>
        <w:rPr>
          <w:rFonts w:ascii="Georgia" w:hAnsi="Georgia"/>
          <w:sz w:val="20"/>
          <w:szCs w:val="20"/>
        </w:rPr>
      </w:pPr>
      <w:r>
        <w:rPr>
          <w:rStyle w:val="Strong"/>
          <w:rFonts w:ascii="Georgia" w:hAnsi="Georgia"/>
          <w:sz w:val="20"/>
          <w:szCs w:val="20"/>
        </w:rPr>
        <w:t>John W. Martens</w:t>
      </w:r>
      <w:r>
        <w:rPr>
          <w:rFonts w:ascii="Georgia" w:hAnsi="Georgia"/>
          <w:sz w:val="20"/>
          <w:szCs w:val="20"/>
        </w:rPr>
        <w:t xml:space="preserve"> is an associate professor of theology at the </w:t>
      </w:r>
      <w:smartTag w:uri="urn:schemas-microsoft-com:office:smarttags" w:element="PlaceType">
        <w:r>
          <w:rPr>
            <w:rFonts w:ascii="Georgia" w:hAnsi="Georgia"/>
            <w:sz w:val="20"/>
            <w:szCs w:val="20"/>
          </w:rPr>
          <w:t>University</w:t>
        </w:r>
      </w:smartTag>
      <w:r>
        <w:rPr>
          <w:rFonts w:ascii="Georgia" w:hAnsi="Georgia"/>
          <w:sz w:val="20"/>
          <w:szCs w:val="20"/>
        </w:rPr>
        <w:t xml:space="preserve"> of </w:t>
      </w:r>
      <w:smartTag w:uri="urn:schemas-microsoft-com:office:smarttags" w:element="PlaceName">
        <w:r>
          <w:rPr>
            <w:rFonts w:ascii="Georgia" w:hAnsi="Georgia"/>
            <w:sz w:val="20"/>
            <w:szCs w:val="20"/>
          </w:rPr>
          <w:t>St. Thomas</w:t>
        </w:r>
      </w:smartTag>
      <w:r>
        <w:rPr>
          <w:rFonts w:ascii="Georgia" w:hAnsi="Georgia"/>
          <w:sz w:val="20"/>
          <w:szCs w:val="20"/>
        </w:rPr>
        <w:t xml:space="preserve">, </w:t>
      </w:r>
      <w:smartTag w:uri="urn:schemas-microsoft-com:office:smarttags" w:element="place">
        <w:smartTag w:uri="urn:schemas-microsoft-com:office:smarttags" w:element="City">
          <w:r>
            <w:rPr>
              <w:rFonts w:ascii="Georgia" w:hAnsi="Georgia"/>
              <w:sz w:val="20"/>
              <w:szCs w:val="20"/>
            </w:rPr>
            <w:t>St. Paul</w:t>
          </w:r>
        </w:smartTag>
        <w:r>
          <w:rPr>
            <w:rFonts w:ascii="Georgia" w:hAnsi="Georgia"/>
            <w:sz w:val="20"/>
            <w:szCs w:val="20"/>
          </w:rPr>
          <w:t xml:space="preserve">, </w:t>
        </w:r>
        <w:smartTag w:uri="urn:schemas-microsoft-com:office:smarttags" w:element="State">
          <w:r>
            <w:rPr>
              <w:rFonts w:ascii="Georgia" w:hAnsi="Georgia"/>
              <w:sz w:val="20"/>
              <w:szCs w:val="20"/>
            </w:rPr>
            <w:t>Minn.</w:t>
          </w:r>
        </w:smartTag>
      </w:smartTag>
    </w:p>
    <w:p w14:paraId="071449B1" w14:textId="77777777" w:rsidR="00AE4DD2" w:rsidRDefault="00AE4DD2" w:rsidP="00AE4DD2">
      <w:pPr>
        <w:textAlignment w:val="baseline"/>
        <w:rPr>
          <w:rFonts w:ascii="Georgia" w:hAnsi="Georgia"/>
          <w:sz w:val="20"/>
          <w:szCs w:val="20"/>
        </w:rPr>
      </w:pPr>
      <w:smartTag w:uri="urn:schemas-microsoft-com:office:smarttags" w:element="place">
        <w:smartTag w:uri="urn:schemas-microsoft-com:office:smarttags" w:element="City">
          <w:r>
            <w:rPr>
              <w:rFonts w:ascii="Georgia" w:hAnsi="Georgia"/>
              <w:sz w:val="20"/>
              <w:szCs w:val="20"/>
            </w:rPr>
            <w:t>Readings</w:t>
          </w:r>
        </w:smartTag>
      </w:smartTag>
      <w:r>
        <w:rPr>
          <w:rFonts w:ascii="Georgia" w:hAnsi="Georgia"/>
          <w:sz w:val="20"/>
          <w:szCs w:val="20"/>
        </w:rPr>
        <w:t>: </w:t>
      </w:r>
    </w:p>
    <w:p w14:paraId="305BC512" w14:textId="77777777" w:rsidR="00AE4DD2" w:rsidRDefault="00AE4DD2" w:rsidP="00AE4DD2">
      <w:pPr>
        <w:textAlignment w:val="baseline"/>
        <w:rPr>
          <w:rFonts w:ascii="Georgia" w:hAnsi="Georgia"/>
          <w:sz w:val="20"/>
          <w:szCs w:val="20"/>
        </w:rPr>
      </w:pPr>
      <w:r>
        <w:rPr>
          <w:rFonts w:ascii="Georgia" w:hAnsi="Georgia"/>
          <w:sz w:val="20"/>
          <w:szCs w:val="20"/>
        </w:rPr>
        <w:t>Acts 2:42–47; Ps 118:2–24; 1 Pt 1:3–9; Jn 20:19–31</w:t>
      </w:r>
    </w:p>
    <w:p w14:paraId="4BA41F1A" w14:textId="77777777" w:rsidR="00AE4DD2" w:rsidRDefault="00AE4DD2" w:rsidP="00AE4DD2">
      <w:pPr>
        <w:textAlignment w:val="baseline"/>
        <w:rPr>
          <w:rFonts w:ascii="Georgia" w:hAnsi="Georgia"/>
          <w:sz w:val="20"/>
          <w:szCs w:val="20"/>
        </w:rPr>
      </w:pPr>
      <w:r>
        <w:rPr>
          <w:rFonts w:ascii="Georgia" w:hAnsi="Georgia"/>
          <w:sz w:val="20"/>
          <w:szCs w:val="20"/>
        </w:rPr>
        <w:t>Prayer: </w:t>
      </w:r>
    </w:p>
    <w:p w14:paraId="724A00EF" w14:textId="77777777" w:rsidR="00AE4DD2" w:rsidRDefault="00AE4DD2" w:rsidP="00AE4DD2">
      <w:pPr>
        <w:textAlignment w:val="baseline"/>
        <w:rPr>
          <w:rFonts w:ascii="Georgia" w:hAnsi="Georgia"/>
          <w:sz w:val="20"/>
          <w:szCs w:val="20"/>
        </w:rPr>
      </w:pPr>
      <w:r>
        <w:rPr>
          <w:rFonts w:ascii="Georgia" w:hAnsi="Georgia"/>
          <w:sz w:val="20"/>
          <w:szCs w:val="20"/>
        </w:rPr>
        <w:t>Imagine yourself amid the earliest Christians. What in their communal life most helps you experience the presence of Jesus</w:t>
      </w:r>
    </w:p>
    <w:p w14:paraId="1C12BE86" w14:textId="77777777" w:rsidR="00AE4DD2" w:rsidRDefault="00AE4DD2" w:rsidP="00AE4DD2"/>
    <w:p w14:paraId="4AA02C18" w14:textId="77777777" w:rsidR="00C32226" w:rsidRDefault="00C32226"/>
    <w:sectPr w:rsidR="00C32226" w:rsidSect="00AE4DD2">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3BAAE" w14:textId="77777777" w:rsidR="00AE4DD2" w:rsidRDefault="00AE4DD2" w:rsidP="00AE4DD2">
      <w:r>
        <w:separator/>
      </w:r>
    </w:p>
  </w:endnote>
  <w:endnote w:type="continuationSeparator" w:id="0">
    <w:p w14:paraId="54FF4747" w14:textId="77777777" w:rsidR="00AE4DD2" w:rsidRDefault="00AE4DD2" w:rsidP="00AE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l?r ??fc"/>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8694" w14:textId="77777777" w:rsidR="00CD5EAB" w:rsidRDefault="00EC73BA" w:rsidP="000F60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768B59" w14:textId="77777777" w:rsidR="00CD5EAB" w:rsidRDefault="00EC73BA" w:rsidP="00B745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483D" w14:textId="77777777" w:rsidR="00CD5EAB" w:rsidRDefault="00EC73BA" w:rsidP="000F60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F004445" w14:textId="77777777" w:rsidR="00CD5EAB" w:rsidRDefault="00EC73BA" w:rsidP="00B745E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6AFE7" w14:textId="77777777" w:rsidR="0087143E" w:rsidRDefault="00871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64664" w14:textId="77777777" w:rsidR="00AE4DD2" w:rsidRDefault="00AE4DD2" w:rsidP="00AE4DD2">
      <w:r>
        <w:separator/>
      </w:r>
    </w:p>
  </w:footnote>
  <w:footnote w:type="continuationSeparator" w:id="0">
    <w:p w14:paraId="7B751EB4" w14:textId="77777777" w:rsidR="00AE4DD2" w:rsidRDefault="00AE4DD2" w:rsidP="00AE4DD2">
      <w:r>
        <w:continuationSeparator/>
      </w:r>
    </w:p>
  </w:footnote>
  <w:footnote w:id="1">
    <w:p w14:paraId="2CFF0C7F" w14:textId="77777777" w:rsidR="00010EDB" w:rsidRPr="00343462" w:rsidRDefault="00010EDB" w:rsidP="00010EDB">
      <w:pPr>
        <w:pStyle w:val="NoSpacing"/>
        <w:rPr>
          <w:sz w:val="20"/>
          <w:szCs w:val="20"/>
        </w:rPr>
      </w:pPr>
      <w:r>
        <w:rPr>
          <w:rStyle w:val="FootnoteReference"/>
        </w:rPr>
        <w:footnoteRef/>
      </w:r>
      <w:r>
        <w:t xml:space="preserve"> </w:t>
      </w:r>
      <w:r w:rsidRPr="00010EDB">
        <w:rPr>
          <w:sz w:val="20"/>
          <w:szCs w:val="20"/>
        </w:rPr>
        <w:t xml:space="preserve">Larson, Craig Brian, Phyllis Ten </w:t>
      </w:r>
      <w:proofErr w:type="spellStart"/>
      <w:r w:rsidRPr="00010EDB">
        <w:rPr>
          <w:sz w:val="20"/>
          <w:szCs w:val="20"/>
        </w:rPr>
        <w:t>Elshof</w:t>
      </w:r>
      <w:proofErr w:type="spellEnd"/>
      <w:r w:rsidRPr="00010EDB">
        <w:rPr>
          <w:sz w:val="20"/>
          <w:szCs w:val="20"/>
        </w:rPr>
        <w:t>,</w:t>
      </w:r>
      <w:r w:rsidRPr="00010EDB">
        <w:rPr>
          <w:rFonts w:eastAsia="MS Mincho"/>
          <w:sz w:val="20"/>
          <w:szCs w:val="20"/>
        </w:rPr>
        <w:t xml:space="preserve"> Illustration #373, </w:t>
      </w:r>
      <w:proofErr w:type="gramStart"/>
      <w:r w:rsidRPr="00010EDB">
        <w:rPr>
          <w:rFonts w:eastAsia="MS Mincho"/>
          <w:sz w:val="20"/>
          <w:szCs w:val="20"/>
        </w:rPr>
        <w:t>Germs</w:t>
      </w:r>
      <w:proofErr w:type="gramEnd"/>
      <w:r w:rsidRPr="00010EDB">
        <w:rPr>
          <w:rFonts w:eastAsia="MS Mincho"/>
          <w:sz w:val="20"/>
          <w:szCs w:val="20"/>
        </w:rPr>
        <w:t xml:space="preserve"> and Jesus</w:t>
      </w:r>
      <w:r w:rsidRPr="00010EDB">
        <w:rPr>
          <w:rFonts w:eastAsia="MS Mincho"/>
          <w:kern w:val="1"/>
          <w:sz w:val="20"/>
          <w:szCs w:val="20"/>
        </w:rPr>
        <w:t xml:space="preserve"> (Vesper Bauer, Audubon, Iowa, </w:t>
      </w:r>
      <w:r w:rsidRPr="00010EDB">
        <w:rPr>
          <w:rFonts w:eastAsia="MS Mincho"/>
          <w:i/>
          <w:iCs/>
          <w:kern w:val="1"/>
          <w:sz w:val="20"/>
          <w:szCs w:val="20"/>
        </w:rPr>
        <w:t xml:space="preserve">Christian Reader </w:t>
      </w:r>
      <w:r w:rsidRPr="00010EDB">
        <w:rPr>
          <w:rFonts w:eastAsia="MS Mincho"/>
          <w:kern w:val="1"/>
          <w:sz w:val="20"/>
          <w:szCs w:val="20"/>
        </w:rPr>
        <w:t>(September – October 1998)</w:t>
      </w:r>
      <w:r w:rsidRPr="00010EDB">
        <w:rPr>
          <w:rFonts w:eastAsia="MS Mincho"/>
          <w:sz w:val="20"/>
          <w:szCs w:val="20"/>
        </w:rPr>
        <w:t xml:space="preserve">) </w:t>
      </w:r>
      <w:r w:rsidRPr="00010EDB">
        <w:rPr>
          <w:rFonts w:eastAsia="MS Mincho"/>
          <w:i/>
          <w:iCs/>
          <w:sz w:val="20"/>
          <w:szCs w:val="20"/>
        </w:rPr>
        <w:t xml:space="preserve">1001 Illustrations That Connect, Compelling Stories, Stats, and News Items for Preaching, Teaching, and Writing. </w:t>
      </w:r>
      <w:r w:rsidRPr="00010EDB">
        <w:rPr>
          <w:rFonts w:eastAsia="MS Mincho"/>
          <w:sz w:val="20"/>
          <w:szCs w:val="20"/>
        </w:rPr>
        <w:t>Michigan, Grand Rapids, Zondervan. 2008, p109</w:t>
      </w:r>
    </w:p>
    <w:p w14:paraId="4F8F2A6B" w14:textId="77777777" w:rsidR="00010EDB" w:rsidRDefault="00010EDB" w:rsidP="00010EDB">
      <w:pPr>
        <w:pStyle w:val="FootnoteText"/>
      </w:pPr>
    </w:p>
  </w:footnote>
  <w:footnote w:id="2">
    <w:p w14:paraId="664DCFB7" w14:textId="77777777" w:rsidR="00A34F45" w:rsidRPr="00A34F45" w:rsidRDefault="00A34F45" w:rsidP="00A34F45">
      <w:pPr>
        <w:pStyle w:val="FootnoteText"/>
      </w:pPr>
      <w:r>
        <w:rPr>
          <w:rStyle w:val="FootnoteReference"/>
        </w:rPr>
        <w:footnoteRef/>
      </w:r>
      <w:r w:rsidRPr="00C2247B">
        <w:t xml:space="preserve"> Barker, Kenneth L &amp; John R. </w:t>
      </w:r>
      <w:proofErr w:type="spellStart"/>
      <w:r w:rsidRPr="00C2247B">
        <w:t>Kohlenberger</w:t>
      </w:r>
      <w:proofErr w:type="spellEnd"/>
      <w:r w:rsidRPr="00C2247B">
        <w:t xml:space="preserve"> III: The Gospel of John by</w:t>
      </w:r>
      <w:r>
        <w:t xml:space="preserve"> Merrill C. </w:t>
      </w:r>
      <w:proofErr w:type="spellStart"/>
      <w:r>
        <w:t>Tenney</w:t>
      </w:r>
      <w:proofErr w:type="spellEnd"/>
      <w:r>
        <w:t xml:space="preserve">; </w:t>
      </w:r>
      <w:r w:rsidRPr="00A34F45">
        <w:rPr>
          <w:i/>
          <w:iCs/>
        </w:rPr>
        <w:t>The Expositor’s Bible Commentary, Abridged Edition, New Testament.</w:t>
      </w:r>
      <w:r>
        <w:t xml:space="preserve"> Michigan, Grand Rapids, Zondervan, 1994 pg369-370</w:t>
      </w:r>
    </w:p>
  </w:footnote>
  <w:footnote w:id="3">
    <w:p w14:paraId="04FAFA59" w14:textId="1FDB8872" w:rsidR="00AE4DD2" w:rsidRPr="00C2247B" w:rsidRDefault="00AE4DD2" w:rsidP="00AE4DD2">
      <w:pPr>
        <w:pStyle w:val="FootnoteText"/>
        <w:rPr>
          <w:lang w:val="de-DE"/>
        </w:rPr>
      </w:pPr>
      <w:r>
        <w:rPr>
          <w:rStyle w:val="FootnoteReference"/>
        </w:rPr>
        <w:footnoteRef/>
      </w:r>
      <w:r>
        <w:t xml:space="preserve"> </w:t>
      </w:r>
      <w:r w:rsidR="00F54FD6">
        <w:t xml:space="preserve">Holmes, Robert L. Afraid of Hope! A Jiffy for Eternity, CSS Publishing Company, Inc. </w:t>
      </w:r>
      <w:r w:rsidR="00F54FD6" w:rsidRPr="00C2247B">
        <w:rPr>
          <w:lang w:val="de-DE"/>
        </w:rPr>
        <w:t xml:space="preserve">Lima, Ohio, </w:t>
      </w:r>
      <w:proofErr w:type="gramStart"/>
      <w:r w:rsidR="00F54FD6" w:rsidRPr="00C2247B">
        <w:rPr>
          <w:lang w:val="de-DE"/>
        </w:rPr>
        <w:t xml:space="preserve">2013 </w:t>
      </w:r>
      <w:r w:rsidRPr="00C2247B">
        <w:rPr>
          <w:lang w:val="de-DE"/>
        </w:rPr>
        <w:t xml:space="preserve"> 116</w:t>
      </w:r>
      <w:proofErr w:type="gramEnd"/>
    </w:p>
  </w:footnote>
  <w:footnote w:id="4">
    <w:p w14:paraId="364AA516" w14:textId="77777777" w:rsidR="00F17B82" w:rsidRPr="00343462" w:rsidRDefault="00F17B82" w:rsidP="00F17B82">
      <w:pPr>
        <w:pStyle w:val="NoSpacing"/>
      </w:pPr>
      <w:r>
        <w:rPr>
          <w:rStyle w:val="FootnoteReference"/>
        </w:rPr>
        <w:footnoteRef/>
      </w:r>
      <w:r>
        <w:t xml:space="preserve"> </w:t>
      </w:r>
      <w:r w:rsidRPr="00010EDB">
        <w:rPr>
          <w:sz w:val="20"/>
          <w:szCs w:val="20"/>
        </w:rPr>
        <w:t xml:space="preserve">Larson, Craig Brian, Phyllis Ten </w:t>
      </w:r>
      <w:proofErr w:type="spellStart"/>
      <w:r w:rsidRPr="00010EDB">
        <w:rPr>
          <w:sz w:val="20"/>
          <w:szCs w:val="20"/>
        </w:rPr>
        <w:t>Elshof</w:t>
      </w:r>
      <w:proofErr w:type="spellEnd"/>
      <w:r w:rsidRPr="00010EDB">
        <w:rPr>
          <w:sz w:val="20"/>
          <w:szCs w:val="20"/>
        </w:rPr>
        <w:t>,</w:t>
      </w:r>
      <w:r w:rsidRPr="00010EDB">
        <w:rPr>
          <w:rFonts w:eastAsia="MS Mincho"/>
          <w:sz w:val="20"/>
          <w:szCs w:val="20"/>
        </w:rPr>
        <w:t xml:space="preserve"> Illustration #440, </w:t>
      </w:r>
      <w:r w:rsidRPr="00010EDB">
        <w:rPr>
          <w:rFonts w:eastAsia="MS Mincho"/>
          <w:kern w:val="1"/>
          <w:sz w:val="20"/>
          <w:szCs w:val="20"/>
        </w:rPr>
        <w:t xml:space="preserve">Unbelieving to the End (Jerry Adler, “Unbeliever’s Quest,” </w:t>
      </w:r>
      <w:r w:rsidRPr="00010EDB">
        <w:rPr>
          <w:rFonts w:eastAsia="MS Mincho"/>
          <w:i/>
          <w:iCs/>
          <w:kern w:val="1"/>
          <w:sz w:val="20"/>
          <w:szCs w:val="20"/>
        </w:rPr>
        <w:t>Newsweek</w:t>
      </w:r>
      <w:r w:rsidRPr="00010EDB">
        <w:rPr>
          <w:rFonts w:eastAsia="MS Mincho"/>
          <w:kern w:val="1"/>
          <w:sz w:val="20"/>
          <w:szCs w:val="20"/>
        </w:rPr>
        <w:t xml:space="preserve"> (March 31, 1997)</w:t>
      </w:r>
      <w:r w:rsidRPr="00010EDB">
        <w:rPr>
          <w:rFonts w:eastAsia="MS Mincho"/>
          <w:sz w:val="20"/>
          <w:szCs w:val="20"/>
        </w:rPr>
        <w:t xml:space="preserve">) </w:t>
      </w:r>
      <w:r w:rsidRPr="00010EDB">
        <w:rPr>
          <w:rFonts w:eastAsia="MS Mincho"/>
          <w:i/>
          <w:iCs/>
          <w:sz w:val="20"/>
          <w:szCs w:val="20"/>
        </w:rPr>
        <w:t xml:space="preserve">1001 Illustrations That Connect, Compelling Stories, Stats, and News Items for Preaching, Teaching, and Writing. </w:t>
      </w:r>
      <w:r w:rsidRPr="00010EDB">
        <w:rPr>
          <w:rFonts w:eastAsia="MS Mincho"/>
          <w:sz w:val="20"/>
          <w:szCs w:val="20"/>
        </w:rPr>
        <w:t>Michigan, Grand Rapids, Zondervan. 2008, p247-248</w:t>
      </w:r>
    </w:p>
    <w:p w14:paraId="68AC0C90" w14:textId="77777777" w:rsidR="00F17B82" w:rsidRDefault="00F17B82" w:rsidP="00F17B82">
      <w:pPr>
        <w:pStyle w:val="FootnoteText"/>
      </w:pPr>
    </w:p>
  </w:footnote>
  <w:footnote w:id="5">
    <w:p w14:paraId="59068EDC" w14:textId="77777777" w:rsidR="00A34F45" w:rsidRDefault="00A34F45" w:rsidP="00A34F45">
      <w:pPr>
        <w:pStyle w:val="FootnoteText"/>
      </w:pPr>
      <w:r>
        <w:rPr>
          <w:rStyle w:val="FootnoteReference"/>
        </w:rPr>
        <w:footnoteRef/>
      </w:r>
      <w:r>
        <w:t xml:space="preserve"> Wright, N.T. </w:t>
      </w:r>
      <w:r w:rsidRPr="004C74F3">
        <w:rPr>
          <w:i/>
          <w:iCs/>
        </w:rPr>
        <w:t>Preaching the Cross in Dark Times</w:t>
      </w:r>
      <w:r>
        <w:t xml:space="preserve"> pg. 9</w:t>
      </w:r>
    </w:p>
  </w:footnote>
  <w:footnote w:id="6">
    <w:p w14:paraId="2B62EE77" w14:textId="77777777" w:rsidR="00AE4DD2" w:rsidRDefault="00AE4DD2" w:rsidP="00AE4DD2">
      <w:pPr>
        <w:pStyle w:val="FootnoteText"/>
      </w:pPr>
      <w:r>
        <w:rPr>
          <w:rStyle w:val="FootnoteReference"/>
        </w:rPr>
        <w:footnoteRef/>
      </w:r>
      <w:r>
        <w:t xml:space="preserve"> Holmes, Robert L. Afraid of Hope! A Jiffy for Eternity, CSS Publishing Company, Inc. Lima, Ohio, 2013 </w:t>
      </w:r>
      <w:proofErr w:type="spellStart"/>
      <w:r>
        <w:t>pg</w:t>
      </w:r>
      <w:proofErr w:type="spellEnd"/>
      <w:r>
        <w:t xml:space="preserve"> 118</w:t>
      </w:r>
    </w:p>
  </w:footnote>
  <w:footnote w:id="7">
    <w:p w14:paraId="6CAB6ACF" w14:textId="77777777" w:rsidR="0087143E" w:rsidRDefault="0087143E" w:rsidP="0087143E">
      <w:pPr>
        <w:pStyle w:val="FootnoteText"/>
      </w:pPr>
      <w:r>
        <w:rPr>
          <w:rStyle w:val="FootnoteReference"/>
        </w:rPr>
        <w:footnoteRef/>
      </w:r>
      <w:r>
        <w:t xml:space="preserve"> </w:t>
      </w:r>
      <w:r w:rsidRPr="00D167AE">
        <w:t>Larson, Craig Brian, and Leadership Journal; #</w:t>
      </w:r>
      <w:r>
        <w:t>2</w:t>
      </w:r>
      <w:r w:rsidRPr="00D167AE">
        <w:t>3</w:t>
      </w:r>
      <w:r>
        <w:t>5</w:t>
      </w:r>
      <w:r w:rsidRPr="00D167AE">
        <w:t xml:space="preserve">, </w:t>
      </w:r>
      <w:r>
        <w:t>The Future</w:t>
      </w:r>
      <w:r w:rsidRPr="00D167AE">
        <w:t xml:space="preserve">, </w:t>
      </w:r>
      <w:r w:rsidRPr="00D167AE">
        <w:rPr>
          <w:i/>
          <w:iCs/>
        </w:rPr>
        <w:t xml:space="preserve">750 Engaging Illustration for Preachers, Teachers, and Writers, </w:t>
      </w:r>
      <w:r w:rsidRPr="00D167AE">
        <w:t>Michigan, Grand Rapids, Baker Books, 2007, pg</w:t>
      </w:r>
      <w:r>
        <w:t>188-189</w:t>
      </w:r>
    </w:p>
  </w:footnote>
  <w:footnote w:id="8">
    <w:p w14:paraId="23B0BEA4" w14:textId="77777777" w:rsidR="0087143E" w:rsidRDefault="0087143E" w:rsidP="0087143E">
      <w:pPr>
        <w:pStyle w:val="FootnoteText"/>
      </w:pPr>
      <w:r>
        <w:rPr>
          <w:rStyle w:val="FootnoteReference"/>
        </w:rPr>
        <w:footnoteRef/>
      </w:r>
      <w:r>
        <w:t xml:space="preserve"> Brother Lawrence in </w:t>
      </w:r>
      <w:r>
        <w:rPr>
          <w:i/>
          <w:iCs/>
        </w:rPr>
        <w:t>The Practice of the Presence of God. Christianity Today</w:t>
      </w:r>
      <w:r>
        <w:t>, Vol. 36, no. 7.</w:t>
      </w:r>
    </w:p>
  </w:footnote>
  <w:footnote w:id="9">
    <w:p w14:paraId="4E8E6900" w14:textId="77777777" w:rsidR="0087143E" w:rsidRPr="00B745E2" w:rsidRDefault="0087143E" w:rsidP="0087143E">
      <w:r>
        <w:rPr>
          <w:rStyle w:val="FootnoteReference"/>
        </w:rPr>
        <w:footnoteRef/>
      </w:r>
      <w:r>
        <w:t xml:space="preserve"> </w:t>
      </w:r>
      <w:r w:rsidRPr="00B745E2">
        <w:t>Henry Drummond from Listening to the Giants.</w:t>
      </w:r>
      <w:r w:rsidRPr="00442B9A">
        <w:t xml:space="preserve"> </w:t>
      </w:r>
      <w:r w:rsidRPr="00B745E2">
        <w:t>Doubt Is Natural Christianity Today, Vol. 29, no. 17.</w:t>
      </w:r>
    </w:p>
    <w:p w14:paraId="485F1385" w14:textId="77777777" w:rsidR="0087143E" w:rsidRDefault="0087143E" w:rsidP="0087143E">
      <w:pPr>
        <w:pStyle w:val="FootnoteText"/>
      </w:pPr>
    </w:p>
  </w:footnote>
  <w:footnote w:id="10">
    <w:p w14:paraId="79046EEE" w14:textId="77777777" w:rsidR="00C534A2" w:rsidRDefault="00C534A2" w:rsidP="00C534A2">
      <w:pPr>
        <w:pStyle w:val="FootnoteText"/>
      </w:pPr>
      <w:r>
        <w:rPr>
          <w:rStyle w:val="FootnoteReference"/>
        </w:rPr>
        <w:footnoteRef/>
      </w:r>
      <w:r>
        <w:t xml:space="preserve"> Holmes, Robert L. Afraid of Hope! A Jiffy for Eternity, CSS Publishing Company, Inc. Lima, Ohio, 2013 </w:t>
      </w:r>
      <w:proofErr w:type="spellStart"/>
      <w:r>
        <w:t>pg</w:t>
      </w:r>
      <w:proofErr w:type="spellEnd"/>
      <w:r>
        <w:t xml:space="preserve"> 115-116</w:t>
      </w:r>
    </w:p>
    <w:p w14:paraId="3A20A04A" w14:textId="77777777" w:rsidR="00C534A2" w:rsidRDefault="00C534A2" w:rsidP="00C534A2">
      <w:pPr>
        <w:pStyle w:val="FootnoteText"/>
      </w:pPr>
    </w:p>
    <w:p w14:paraId="10B20C3B" w14:textId="77777777" w:rsidR="00C534A2" w:rsidRDefault="00C534A2" w:rsidP="00C534A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5BAA" w14:textId="77777777" w:rsidR="0087143E" w:rsidRDefault="00871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5839" w14:textId="77777777" w:rsidR="0087143E" w:rsidRDefault="008714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33236" w14:textId="77777777" w:rsidR="0087143E" w:rsidRDefault="008714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D2"/>
    <w:rsid w:val="00010EDB"/>
    <w:rsid w:val="0034696E"/>
    <w:rsid w:val="00401099"/>
    <w:rsid w:val="004C343D"/>
    <w:rsid w:val="004C74F3"/>
    <w:rsid w:val="005A7E13"/>
    <w:rsid w:val="0067738E"/>
    <w:rsid w:val="007F09D3"/>
    <w:rsid w:val="0087143E"/>
    <w:rsid w:val="00A34F45"/>
    <w:rsid w:val="00A716E5"/>
    <w:rsid w:val="00A85B2F"/>
    <w:rsid w:val="00AE4DD2"/>
    <w:rsid w:val="00B206C4"/>
    <w:rsid w:val="00C12C8B"/>
    <w:rsid w:val="00C2247B"/>
    <w:rsid w:val="00C32226"/>
    <w:rsid w:val="00C534A2"/>
    <w:rsid w:val="00C80B7C"/>
    <w:rsid w:val="00D167AE"/>
    <w:rsid w:val="00E17172"/>
    <w:rsid w:val="00E32DF3"/>
    <w:rsid w:val="00EC73BA"/>
    <w:rsid w:val="00F109BC"/>
    <w:rsid w:val="00F17B82"/>
    <w:rsid w:val="00F3066A"/>
    <w:rsid w:val="00F54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0BB0E7DC"/>
  <w15:chartTrackingRefBased/>
  <w15:docId w15:val="{CEECF507-1A75-4950-ABB3-CA2E6DBA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DD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link w:val="Heading1Char"/>
    <w:qFormat/>
    <w:rsid w:val="00AE4DD2"/>
    <w:pPr>
      <w:textAlignment w:val="baseline"/>
      <w:outlineLvl w:val="0"/>
    </w:pPr>
    <w:rPr>
      <w:rFonts w:ascii="Georgia" w:hAnsi="Georgia"/>
      <w:b/>
      <w:bCs/>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4DD2"/>
    <w:rPr>
      <w:rFonts w:ascii="Georgia" w:eastAsia="Times New Roman" w:hAnsi="Georgia" w:cs="Times New Roman"/>
      <w:b/>
      <w:bCs/>
      <w:kern w:val="36"/>
      <w:sz w:val="54"/>
      <w:szCs w:val="54"/>
      <w14:ligatures w14:val="none"/>
    </w:rPr>
  </w:style>
  <w:style w:type="character" w:styleId="Hyperlink">
    <w:name w:val="Hyperlink"/>
    <w:basedOn w:val="DefaultParagraphFont"/>
    <w:rsid w:val="00AE4DD2"/>
    <w:rPr>
      <w:color w:val="0062A0"/>
      <w:sz w:val="24"/>
      <w:szCs w:val="24"/>
      <w:u w:val="single"/>
      <w:bdr w:val="none" w:sz="0" w:space="0" w:color="auto" w:frame="1"/>
      <w:vertAlign w:val="baseline"/>
    </w:rPr>
  </w:style>
  <w:style w:type="character" w:styleId="Strong">
    <w:name w:val="Strong"/>
    <w:basedOn w:val="DefaultParagraphFont"/>
    <w:qFormat/>
    <w:rsid w:val="00AE4DD2"/>
    <w:rPr>
      <w:b/>
      <w:bCs/>
      <w:sz w:val="24"/>
      <w:szCs w:val="24"/>
      <w:bdr w:val="none" w:sz="0" w:space="0" w:color="auto" w:frame="1"/>
      <w:vertAlign w:val="baseline"/>
    </w:rPr>
  </w:style>
  <w:style w:type="paragraph" w:styleId="NormalWeb">
    <w:name w:val="Normal (Web)"/>
    <w:basedOn w:val="Normal"/>
    <w:rsid w:val="00AE4DD2"/>
    <w:pPr>
      <w:textAlignment w:val="baseline"/>
    </w:pPr>
  </w:style>
  <w:style w:type="paragraph" w:customStyle="1" w:styleId="idid-bodytextnoindent">
    <w:name w:val="id id-body_text_noindent"/>
    <w:basedOn w:val="Normal"/>
    <w:rsid w:val="00AE4DD2"/>
    <w:pPr>
      <w:textAlignment w:val="baseline"/>
    </w:pPr>
  </w:style>
  <w:style w:type="paragraph" w:customStyle="1" w:styleId="idid-bodytext">
    <w:name w:val="id id-body_text"/>
    <w:basedOn w:val="Normal"/>
    <w:rsid w:val="00AE4DD2"/>
    <w:pPr>
      <w:textAlignment w:val="baseline"/>
    </w:pPr>
  </w:style>
  <w:style w:type="paragraph" w:styleId="Footer">
    <w:name w:val="footer"/>
    <w:basedOn w:val="Normal"/>
    <w:link w:val="FooterChar"/>
    <w:rsid w:val="00AE4DD2"/>
    <w:pPr>
      <w:tabs>
        <w:tab w:val="center" w:pos="4320"/>
        <w:tab w:val="right" w:pos="8640"/>
      </w:tabs>
    </w:pPr>
  </w:style>
  <w:style w:type="character" w:customStyle="1" w:styleId="FooterChar">
    <w:name w:val="Footer Char"/>
    <w:basedOn w:val="DefaultParagraphFont"/>
    <w:link w:val="Footer"/>
    <w:rsid w:val="00AE4DD2"/>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AE4DD2"/>
  </w:style>
  <w:style w:type="paragraph" w:styleId="BodyTextIndent2">
    <w:name w:val="Body Text Indent 2"/>
    <w:basedOn w:val="Normal"/>
    <w:link w:val="BodyTextIndent2Char"/>
    <w:rsid w:val="00AE4DD2"/>
    <w:pPr>
      <w:ind w:firstLine="720"/>
    </w:pPr>
    <w:rPr>
      <w:sz w:val="28"/>
      <w:szCs w:val="28"/>
    </w:rPr>
  </w:style>
  <w:style w:type="character" w:customStyle="1" w:styleId="BodyTextIndent2Char">
    <w:name w:val="Body Text Indent 2 Char"/>
    <w:basedOn w:val="DefaultParagraphFont"/>
    <w:link w:val="BodyTextIndent2"/>
    <w:rsid w:val="00AE4DD2"/>
    <w:rPr>
      <w:rFonts w:ascii="Times New Roman" w:eastAsia="Times New Roman" w:hAnsi="Times New Roman" w:cs="Times New Roman"/>
      <w:kern w:val="0"/>
      <w:sz w:val="28"/>
      <w:szCs w:val="28"/>
      <w14:ligatures w14:val="none"/>
    </w:rPr>
  </w:style>
  <w:style w:type="paragraph" w:styleId="FootnoteText">
    <w:name w:val="footnote text"/>
    <w:basedOn w:val="Normal"/>
    <w:link w:val="FootnoteTextChar"/>
    <w:semiHidden/>
    <w:rsid w:val="00AE4DD2"/>
    <w:rPr>
      <w:sz w:val="20"/>
      <w:szCs w:val="20"/>
    </w:rPr>
  </w:style>
  <w:style w:type="character" w:customStyle="1" w:styleId="FootnoteTextChar">
    <w:name w:val="Footnote Text Char"/>
    <w:basedOn w:val="DefaultParagraphFont"/>
    <w:link w:val="FootnoteText"/>
    <w:semiHidden/>
    <w:rsid w:val="00AE4DD2"/>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rsid w:val="00AE4DD2"/>
    <w:rPr>
      <w:vertAlign w:val="superscript"/>
    </w:rPr>
  </w:style>
  <w:style w:type="paragraph" w:styleId="NoSpacing">
    <w:name w:val="No Spacing"/>
    <w:uiPriority w:val="1"/>
    <w:qFormat/>
    <w:rsid w:val="00010EDB"/>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87143E"/>
    <w:pPr>
      <w:tabs>
        <w:tab w:val="center" w:pos="4680"/>
        <w:tab w:val="right" w:pos="9360"/>
      </w:tabs>
    </w:pPr>
  </w:style>
  <w:style w:type="character" w:customStyle="1" w:styleId="HeaderChar">
    <w:name w:val="Header Char"/>
    <w:basedOn w:val="DefaultParagraphFont"/>
    <w:link w:val="Header"/>
    <w:uiPriority w:val="99"/>
    <w:rsid w:val="0087143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20.rs6.net/tn.jsp?f=001XZ5NvsIuNH4uIrf_LBx2cms-6B2xdeUTDeJs8ivDI4DfieDny2XiBS8KOGSy-fLg0VolcSM4Sf7eJLIMrbwm14gbVut0FAXiSr2IHWgu32LyiuY_JVXObY19TKq_qjDdPNhA7aATkVZ807mh8CzT8bMrpCMVSp6GHEBXLFTjUPZFeJKFl3pqtnYwAbfll2amMJ9XQXhN2Z1TDwOBGFCiLw==&amp;c=VydQz0N6koBphHOYX4pryNlXUchcgR_aDfH7-2UBdPSBVE9eDl7Ngw==&amp;ch=NgznJ0B3-ihm5H8IKRRFW-9AvySRugA0_hSoaz3RTM8VQP95_aBO8w==" TargetMode="External"/><Relationship Id="rId13" Type="http://schemas.openxmlformats.org/officeDocument/2006/relationships/image" Target="http://americamagazine.org/sites/default/files/styles/medium/public/media/2014/the_word/images/word-1000_0.jpg?itok=w1eFZZ4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qv://steplinkto1%200000038717" TargetMode="Externa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americamagazine.org/users/john-w-marten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americamagazine.org/toc-past/2014-04-21"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americamagazine.org/sections/wor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A484423C-7729-40F7-A4C9-DD5329434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24</Pages>
  <Words>9097</Words>
  <Characters>41122</Characters>
  <Application>Microsoft Office Word</Application>
  <DocSecurity>0</DocSecurity>
  <Lines>775</Lines>
  <Paragraphs>69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
      <vt:lpstr/>
      <vt:lpstr/>
      <vt:lpstr/>
      <vt:lpstr>Radical Witness</vt:lpstr>
    </vt:vector>
  </TitlesOfParts>
  <Company/>
  <LinksUpToDate>false</LinksUpToDate>
  <CharactersWithSpaces>50150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3</cp:revision>
  <dcterms:created xsi:type="dcterms:W3CDTF">2023-04-15T20:13:00Z</dcterms:created>
  <dcterms:modified xsi:type="dcterms:W3CDTF">2023-04-16T02:19:00Z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37bb6357-f025-4f82-a684-fe4e14fc6ee5</vt:lpwstr>
  </property>
</Properties>
</file>